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考点地址：饶平县黄冈大道尾（西区·李厝村）路段饶平县英才实验中学东北向100米处</w:t>
      </w:r>
    </w:p>
    <w:p>
      <w:pPr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"/>
        </w:rPr>
        <w:t>饶平县技工学校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8250" cy="2136140"/>
            <wp:effectExtent l="0" t="0" r="0" b="16510"/>
            <wp:docPr id="2" name="图片 2" descr="d6e5a04f53ed72875074220f346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e5a04f53ed72875074220f3462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4440" cy="3266440"/>
            <wp:effectExtent l="0" t="0" r="3810" b="10160"/>
            <wp:docPr id="3" name="图片 3" descr="WXWorkLocal_1686822043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XWorkLocal_16868220439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39" w:right="1440" w:bottom="839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7410"/>
    <w:rsid w:val="02F208E3"/>
    <w:rsid w:val="1DF95921"/>
    <w:rsid w:val="1EEF7410"/>
    <w:rsid w:val="2BB23708"/>
    <w:rsid w:val="35573C3A"/>
    <w:rsid w:val="35856103"/>
    <w:rsid w:val="3E973A85"/>
    <w:rsid w:val="628008EE"/>
    <w:rsid w:val="6A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2022-09-05T05:47:00Z</dcterms:created>
  <dc:creator>01</dc:creator>
  <cp:lastModifiedBy>Administrator</cp:lastModifiedBy>
  <dcterms:modified xsi:type="dcterms:W3CDTF">2025-05-15T08:05:34Z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