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44"/>
          <w:szCs w:val="44"/>
        </w:rPr>
      </w:pPr>
    </w:p>
    <w:p>
      <w:pPr>
        <w:spacing w:line="360" w:lineRule="auto"/>
        <w:jc w:val="center"/>
        <w:rPr>
          <w:rFonts w:hint="eastAsia" w:ascii="黑体" w:hAnsi="黑体" w:eastAsia="黑体" w:cs="黑体"/>
          <w:sz w:val="44"/>
          <w:szCs w:val="44"/>
        </w:rPr>
      </w:pPr>
      <w:r>
        <w:rPr>
          <w:rFonts w:hint="eastAsia" w:ascii="黑体" w:hAnsi="黑体" w:eastAsia="黑体" w:cs="黑体"/>
          <w:sz w:val="44"/>
          <w:szCs w:val="44"/>
          <w:lang w:val="en-US" w:eastAsia="zh-CN"/>
        </w:rPr>
        <w:t>不合格</w:t>
      </w:r>
      <w:r>
        <w:rPr>
          <w:rFonts w:hint="eastAsia" w:ascii="黑体" w:hAnsi="黑体" w:eastAsia="黑体" w:cs="黑体"/>
          <w:sz w:val="44"/>
          <w:szCs w:val="44"/>
        </w:rPr>
        <w:t>项目</w:t>
      </w:r>
      <w:r>
        <w:rPr>
          <w:rFonts w:hint="eastAsia" w:ascii="黑体" w:hAnsi="黑体" w:eastAsia="黑体" w:cs="黑体"/>
          <w:sz w:val="44"/>
          <w:szCs w:val="44"/>
          <w:lang w:val="en-US" w:eastAsia="zh-CN"/>
        </w:rPr>
        <w:t>情况</w:t>
      </w:r>
      <w:r>
        <w:rPr>
          <w:rFonts w:hint="eastAsia" w:ascii="黑体" w:hAnsi="黑体" w:eastAsia="黑体" w:cs="黑体"/>
          <w:sz w:val="44"/>
          <w:szCs w:val="44"/>
        </w:rPr>
        <w:t>说明</w:t>
      </w:r>
    </w:p>
    <w:p>
      <w:pPr>
        <w:ind w:firstLine="640" w:firstLineChars="200"/>
        <w:rPr>
          <w:rFonts w:hint="eastAsia" w:ascii="黑体" w:hAnsi="黑体" w:eastAsia="黑体" w:cs="黑体"/>
          <w:lang w:eastAsia="zh-CN"/>
        </w:rPr>
      </w:pPr>
    </w:p>
    <w:p>
      <w:pPr>
        <w:numPr>
          <w:ilvl w:val="0"/>
          <w:numId w:val="0"/>
        </w:numPr>
        <w:ind w:left="420" w:leftChars="0"/>
        <w:rPr>
          <w:rFonts w:hint="eastAsia" w:ascii="黑体" w:hAnsi="黑体" w:eastAsia="黑体" w:cs="黑体"/>
          <w:lang w:val="en-US" w:eastAsia="zh-CN"/>
        </w:rPr>
      </w:pPr>
      <w:r>
        <w:rPr>
          <w:rFonts w:hint="eastAsia" w:ascii="黑体" w:hAnsi="黑体" w:eastAsia="黑体" w:cs="黑体"/>
          <w:lang w:val="en-US" w:eastAsia="zh-CN"/>
        </w:rPr>
        <w:t>一、大肠菌群</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大肠菌群是国内外通用的食品污染常用指示菌之一。食品中检出大肠菌群，提示被致病菌（如沙门氏菌、志贺氏菌、致病性大肠杆菌）污染的可能</w:t>
      </w:r>
      <w:bookmarkStart w:id="0" w:name="_GoBack"/>
      <w:bookmarkEnd w:id="0"/>
      <w:r>
        <w:rPr>
          <w:rFonts w:hint="eastAsia" w:ascii="仿宋_GB2312" w:eastAsia="仿宋_GB2312"/>
          <w:sz w:val="32"/>
          <w:szCs w:val="32"/>
          <w:lang w:eastAsia="zh-CN"/>
        </w:rPr>
        <w:t>性较大。如果食品中的大肠菌群严重超标，将会破坏食品的营养成分，使食品失去食用价值；还会加速食品腐败变质，可能危害人体健康。</w:t>
      </w:r>
      <w:r>
        <w:rPr>
          <w:rFonts w:hint="eastAsia" w:ascii="仿宋_GB2312" w:eastAsia="仿宋_GB2312"/>
          <w:sz w:val="32"/>
          <w:szCs w:val="32"/>
          <w:lang w:val="en-US" w:eastAsia="zh-CN"/>
        </w:rPr>
        <w:t>不合格原因分析：餐饮具清洗不彻底、消毒餐饮具用消毒未达标、消毒后的餐饮具保洁不规范、用未经消毒的抹布对已消毒的餐用具进行擦拭等原因。</w:t>
      </w:r>
    </w:p>
    <w:p>
      <w:pPr>
        <w:numPr>
          <w:ilvl w:val="0"/>
          <w:numId w:val="0"/>
        </w:numPr>
        <w:ind w:left="420" w:leftChars="0"/>
        <w:rPr>
          <w:rFonts w:hint="eastAsia" w:ascii="黑体" w:hAnsi="黑体" w:eastAsia="黑体" w:cs="黑体"/>
          <w:lang w:val="en-US" w:eastAsia="zh-CN"/>
        </w:rPr>
      </w:pPr>
      <w:r>
        <w:rPr>
          <w:rFonts w:hint="eastAsia" w:ascii="黑体" w:hAnsi="黑体" w:eastAsia="黑体" w:cs="黑体"/>
          <w:lang w:val="en-US" w:eastAsia="zh-CN"/>
        </w:rPr>
        <w:t>二、阴离子合成洗涤剂(以十二烷基苯磺酸钠计)</w:t>
      </w:r>
    </w:p>
    <w:p>
      <w:pPr>
        <w:numPr>
          <w:ilvl w:val="0"/>
          <w:numId w:val="0"/>
        </w:numPr>
        <w:ind w:firstLine="640" w:firstLineChars="20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阴离子合成洗涤剂是洗洁精、洗衣粉、洗衣液等洗涤剂的主要成分，通常为烷基磺酸钠类物质。阴离子合成洗涤剂毒性较低，但对机体有持久的慢性毒性作用，长期摄入，会对皮肤、肝脏等有损伤作用，还可能引起人体呼吸系统的过敏性反应。不合格原因分析：可能是使用的洗涤剂不合格或使用量过大，未经足够量清水冲洗或餐具漂洗池内清洗用水重复使用或餐具数量多，造成交叉污染，进而残存在餐（饮）具中。</w:t>
      </w:r>
    </w:p>
    <w:p>
      <w:pPr>
        <w:numPr>
          <w:ilvl w:val="0"/>
          <w:numId w:val="0"/>
        </w:numPr>
        <w:ind w:left="420" w:leftChars="0"/>
        <w:rPr>
          <w:rFonts w:hint="eastAsia" w:ascii="黑体" w:hAnsi="黑体" w:eastAsia="黑体" w:cs="黑体"/>
          <w:lang w:val="en-US" w:eastAsia="zh-CN"/>
        </w:rPr>
      </w:pPr>
    </w:p>
    <w:p>
      <w:pPr>
        <w:numPr>
          <w:ilvl w:val="0"/>
          <w:numId w:val="0"/>
        </w:numPr>
        <w:ind w:left="420" w:leftChars="0"/>
        <w:rPr>
          <w:rFonts w:hint="eastAsia" w:ascii="黑体" w:hAnsi="黑体" w:eastAsia="黑体" w:cs="黑体"/>
          <w:lang w:val="en-US" w:eastAsia="zh-CN"/>
        </w:rPr>
      </w:pPr>
      <w:r>
        <w:rPr>
          <w:rFonts w:hint="eastAsia" w:ascii="黑体" w:hAnsi="黑体" w:eastAsia="黑体" w:cs="黑体"/>
          <w:lang w:val="en-US" w:eastAsia="zh-CN"/>
        </w:rPr>
        <w:t>三、甲硝唑</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甲硝唑是硝基咪唑类抗菌药，对甲硝唑敏感的菌种有拟杆菌属、梭状芽孢杆菌属、产气荚膜梭菌、消化球菌属等。长期食用甲硝唑超标的食品，可能在人体内蓄积，产生消化道症状、神经系统症状、皮肤症状等。不合格原因分析：造成鸡蛋中检出甲硝唑的原因可能是养殖户在养殖过程中违规使用相关兽药导致。</w:t>
      </w:r>
    </w:p>
    <w:p>
      <w:pPr>
        <w:ind w:firstLine="640" w:firstLineChars="200"/>
        <w:rPr>
          <w:rFonts w:hint="eastAsia" w:ascii="黑体" w:hAnsi="黑体" w:eastAsia="黑体" w:cs="黑体"/>
          <w:lang w:val="en-US" w:eastAsia="zh-CN"/>
        </w:rPr>
      </w:pPr>
      <w:r>
        <w:rPr>
          <w:rFonts w:hint="eastAsia" w:ascii="黑体" w:hAnsi="黑体" w:eastAsia="黑体" w:cs="黑体"/>
          <w:lang w:val="en-US" w:eastAsia="zh-CN"/>
        </w:rPr>
        <w:t>四、苋菜红</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苋菜红又名蓝光酸性红，水溶性偶氮类化合物，是常见的人工合成着色剂，在食品生产中应用广泛。如果长期摄入苋菜红超标的食品，存在致畸、致癌的可能性，可能危害人体健康。不合格原因分析：可能是生产过程中计量不准导致终产品苋菜红超标，也可能是生产企业为改善产品色泽、提高市场价值而过量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ZmM2ZmIzMGM3YmFjOGM5Y2QxNDk1YzdkMTcyNGMifQ=="/>
  </w:docVars>
  <w:rsids>
    <w:rsidRoot w:val="5BDF0E1D"/>
    <w:rsid w:val="01A902B3"/>
    <w:rsid w:val="020618B6"/>
    <w:rsid w:val="03F865E3"/>
    <w:rsid w:val="055407A7"/>
    <w:rsid w:val="061C1DFF"/>
    <w:rsid w:val="0C1B7750"/>
    <w:rsid w:val="164F58D9"/>
    <w:rsid w:val="17831228"/>
    <w:rsid w:val="1D413DE1"/>
    <w:rsid w:val="21A54015"/>
    <w:rsid w:val="249C38D0"/>
    <w:rsid w:val="2506019D"/>
    <w:rsid w:val="2AE24952"/>
    <w:rsid w:val="347B0F20"/>
    <w:rsid w:val="41A50209"/>
    <w:rsid w:val="41CC279A"/>
    <w:rsid w:val="42530643"/>
    <w:rsid w:val="42C23C1C"/>
    <w:rsid w:val="4427092B"/>
    <w:rsid w:val="47164D7B"/>
    <w:rsid w:val="475855C0"/>
    <w:rsid w:val="48BB2B39"/>
    <w:rsid w:val="51570E9D"/>
    <w:rsid w:val="530942A9"/>
    <w:rsid w:val="588B0FBC"/>
    <w:rsid w:val="5A461A80"/>
    <w:rsid w:val="5AE806F1"/>
    <w:rsid w:val="5BDF0E1D"/>
    <w:rsid w:val="5C1E4B40"/>
    <w:rsid w:val="709866F7"/>
    <w:rsid w:val="73596559"/>
    <w:rsid w:val="736778D3"/>
    <w:rsid w:val="7AC32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469</Words>
  <Characters>469</Characters>
  <Lines>0</Lines>
  <Paragraphs>0</Paragraphs>
  <TotalTime>8</TotalTime>
  <ScaleCrop>false</ScaleCrop>
  <LinksUpToDate>false</LinksUpToDate>
  <CharactersWithSpaces>469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2018-02-08T09:23:00Z</dcterms:created>
  <dc:creator>Administrator</dc:creator>
  <cp:lastModifiedBy>余惠娟</cp:lastModifiedBy>
  <dcterms:modified xsi:type="dcterms:W3CDTF">2023-12-15T03:10:02Z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A690F6FF738A4857B943D35E46367D59</vt:lpwstr>
  </property>
</Properties>
</file>