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48439" w14:textId="77777777" w:rsidR="002F3987" w:rsidRDefault="00000000">
      <w:pPr>
        <w:rPr>
          <w:sz w:val="32"/>
          <w:szCs w:val="32"/>
        </w:rPr>
      </w:pPr>
      <w:r>
        <w:rPr>
          <w:rFonts w:hint="eastAsia"/>
          <w:sz w:val="28"/>
          <w:szCs w:val="28"/>
        </w:rPr>
        <w:t>附件4:</w:t>
      </w:r>
    </w:p>
    <w:p w14:paraId="148177B8" w14:textId="77777777" w:rsidR="002F3987" w:rsidRDefault="00000000">
      <w:pPr>
        <w:jc w:val="center"/>
        <w:rPr>
          <w:rFonts w:hAnsi="仿宋_GB2312" w:cs="仿宋_GB2312"/>
          <w:sz w:val="44"/>
          <w:szCs w:val="44"/>
        </w:rPr>
      </w:pPr>
      <w:r>
        <w:rPr>
          <w:rFonts w:hAnsi="仿宋_GB2312" w:cs="仿宋_GB2312" w:hint="eastAsia"/>
          <w:sz w:val="44"/>
          <w:szCs w:val="44"/>
        </w:rPr>
        <w:t>绩效自评报告参考提纲</w:t>
      </w:r>
    </w:p>
    <w:p w14:paraId="45DA8EBB" w14:textId="77777777" w:rsidR="002F3987" w:rsidRDefault="00000000">
      <w:pPr>
        <w:numPr>
          <w:ilvl w:val="0"/>
          <w:numId w:val="1"/>
        </w:numPr>
        <w:ind w:firstLineChars="200" w:firstLine="640"/>
        <w:rPr>
          <w:rFonts w:hAnsi="仿宋_GB2312" w:cs="仿宋_GB2312"/>
          <w:sz w:val="32"/>
          <w:szCs w:val="32"/>
        </w:rPr>
      </w:pPr>
      <w:r>
        <w:rPr>
          <w:rFonts w:hAnsi="仿宋_GB2312" w:cs="仿宋_GB2312" w:hint="eastAsia"/>
          <w:sz w:val="32"/>
          <w:szCs w:val="32"/>
        </w:rPr>
        <w:t>项目概括</w:t>
      </w:r>
    </w:p>
    <w:p w14:paraId="6CA2814F" w14:textId="77777777" w:rsidR="002F3987" w:rsidRDefault="00000000">
      <w:pPr>
        <w:numPr>
          <w:ilvl w:val="0"/>
          <w:numId w:val="2"/>
        </w:numPr>
        <w:ind w:firstLineChars="200" w:firstLine="640"/>
        <w:rPr>
          <w:rFonts w:hAnsi="仿宋_GB2312" w:cs="仿宋_GB2312"/>
          <w:sz w:val="32"/>
          <w:szCs w:val="32"/>
        </w:rPr>
      </w:pPr>
      <w:r>
        <w:rPr>
          <w:rFonts w:hAnsi="仿宋_GB2312" w:cs="仿宋_GB2312" w:hint="eastAsia"/>
          <w:sz w:val="32"/>
          <w:szCs w:val="32"/>
        </w:rPr>
        <w:t>项目基本情况。政策性涉农保险基本保障范围为关系国计民生，对发展农业支柱产业、稳定农产品市场供给、保障农民生产生活有重要影响的项目。建立健全以基本项目为主、多险种统筹，运营规范、服务优良的政策性涉农保险体系，保险项目基本覆盖</w:t>
      </w:r>
      <w:proofErr w:type="gramStart"/>
      <w:r>
        <w:rPr>
          <w:rFonts w:hAnsi="仿宋_GB2312" w:cs="仿宋_GB2312" w:hint="eastAsia"/>
          <w:sz w:val="32"/>
          <w:szCs w:val="32"/>
        </w:rPr>
        <w:t>全市种</w:t>
      </w:r>
      <w:proofErr w:type="gramEnd"/>
      <w:r>
        <w:rPr>
          <w:rFonts w:hAnsi="仿宋_GB2312" w:cs="仿宋_GB2312" w:hint="eastAsia"/>
          <w:sz w:val="32"/>
          <w:szCs w:val="32"/>
        </w:rPr>
        <w:t>养殖业主要品种以及农民财产的主要种类，使自然灾害对“三农”造成的损失得到合理分担，冲击和风险得到有效化解，农业生产和农民群众财产安全得到有力保障。</w:t>
      </w:r>
    </w:p>
    <w:p w14:paraId="3147AAB0" w14:textId="77777777" w:rsidR="002F3987" w:rsidRDefault="00000000">
      <w:pPr>
        <w:numPr>
          <w:ilvl w:val="0"/>
          <w:numId w:val="2"/>
        </w:numPr>
        <w:ind w:firstLineChars="200" w:firstLine="640"/>
        <w:rPr>
          <w:rFonts w:hAnsi="仿宋_GB2312" w:cs="仿宋_GB2312"/>
          <w:sz w:val="32"/>
          <w:szCs w:val="32"/>
        </w:rPr>
      </w:pPr>
      <w:r>
        <w:rPr>
          <w:rFonts w:hAnsi="仿宋_GB2312" w:cs="仿宋_GB2312" w:hint="eastAsia"/>
          <w:sz w:val="32"/>
          <w:szCs w:val="32"/>
        </w:rPr>
        <w:t>项目绩效总目标及年度绩效目标。</w:t>
      </w:r>
    </w:p>
    <w:p w14:paraId="256BE680" w14:textId="77777777" w:rsidR="002F3987" w:rsidRDefault="00000000">
      <w:pPr>
        <w:spacing w:line="570" w:lineRule="exact"/>
        <w:ind w:firstLineChars="200" w:firstLine="640"/>
        <w:rPr>
          <w:rFonts w:hAnsi="仿宋_GB2312" w:cs="仿宋_GB2312"/>
          <w:sz w:val="32"/>
          <w:szCs w:val="32"/>
        </w:rPr>
      </w:pPr>
      <w:r>
        <w:rPr>
          <w:rFonts w:hAnsi="仿宋_GB2312" w:cs="仿宋_GB2312" w:hint="eastAsia"/>
          <w:sz w:val="32"/>
          <w:szCs w:val="32"/>
        </w:rPr>
        <w:t>项目绩效总目标：政策性涉农保险基本保障范围为关系国计民生，对发展农业支柱产业、稳定农产品市场供给、保障农民生产生活有重要影响的项目。建立健全以基本项目为主、多险种统筹，运营规范、服务优良的政策性涉农保险体系，保险项目基本覆盖全县种养殖业主要品种以及农民财产的主要种类，使自然灾害对“三农”造成的损失得到合理分担，冲击和风险得到有效化解，农业生产和农民群众财产安全得到有力保障。年度绩效目标：不断扩大保险对农业生产和农民生活的保障覆盖范围，保险项目基本覆盖全县种养殖业主要品种，使自然灾害对“三农”造成的损失得到合理分担，冲击和风险得到有效化解，农业生产和农民群众财产安全得到有力保障。</w:t>
      </w:r>
    </w:p>
    <w:p w14:paraId="377677B2" w14:textId="77777777" w:rsidR="002F3987" w:rsidRDefault="00000000">
      <w:pPr>
        <w:ind w:firstLineChars="200" w:firstLine="640"/>
        <w:rPr>
          <w:rFonts w:hAnsi="仿宋_GB2312" w:cs="仿宋_GB2312"/>
          <w:sz w:val="32"/>
          <w:szCs w:val="32"/>
        </w:rPr>
      </w:pPr>
      <w:r>
        <w:rPr>
          <w:rFonts w:hAnsi="仿宋_GB2312" w:cs="仿宋_GB2312" w:hint="eastAsia"/>
          <w:sz w:val="32"/>
          <w:szCs w:val="32"/>
        </w:rPr>
        <w:lastRenderedPageBreak/>
        <w:t>二、项目资金管理情况</w:t>
      </w:r>
    </w:p>
    <w:p w14:paraId="56DAAE2C" w14:textId="77777777" w:rsidR="002F3987" w:rsidRDefault="00000000">
      <w:pPr>
        <w:ind w:firstLineChars="200" w:firstLine="640"/>
        <w:rPr>
          <w:rFonts w:hAnsi="仿宋_GB2312" w:cs="仿宋_GB2312"/>
          <w:sz w:val="32"/>
          <w:szCs w:val="32"/>
        </w:rPr>
      </w:pPr>
      <w:r>
        <w:rPr>
          <w:rFonts w:hAnsi="仿宋_GB2312" w:cs="仿宋_GB2312" w:hint="eastAsia"/>
          <w:sz w:val="32"/>
          <w:szCs w:val="32"/>
        </w:rPr>
        <w:t>（一）项目资金到位情况。2021年，县财政局下达我局政策性农业保险保费县级补贴资金162.46万元。</w:t>
      </w:r>
    </w:p>
    <w:p w14:paraId="1E58A4E7" w14:textId="77777777" w:rsidR="002F3987" w:rsidRDefault="00000000">
      <w:pPr>
        <w:ind w:firstLineChars="200" w:firstLine="640"/>
        <w:rPr>
          <w:rFonts w:hAnsi="仿宋_GB2312" w:cs="仿宋_GB2312"/>
          <w:sz w:val="32"/>
          <w:szCs w:val="32"/>
        </w:rPr>
      </w:pPr>
      <w:r>
        <w:rPr>
          <w:rFonts w:hAnsi="仿宋_GB2312" w:cs="仿宋_GB2312" w:hint="eastAsia"/>
          <w:sz w:val="32"/>
          <w:szCs w:val="32"/>
        </w:rPr>
        <w:t>（二）项目资金实际使用管理情况。2021年。我局支付政策性农业保险保费县级补贴资金162.46万元，会计核算规范。</w:t>
      </w:r>
    </w:p>
    <w:p w14:paraId="49BB005E" w14:textId="77777777" w:rsidR="002F3987" w:rsidRDefault="00000000">
      <w:pPr>
        <w:pStyle w:val="af2"/>
        <w:spacing w:beforeLines="0" w:before="0" w:afterLines="0" w:after="0"/>
        <w:ind w:firstLine="640"/>
        <w:rPr>
          <w:rFonts w:ascii="Times New Roman" w:cs="仿宋"/>
          <w:spacing w:val="-6"/>
          <w:sz w:val="32"/>
          <w:szCs w:val="32"/>
        </w:rPr>
      </w:pPr>
      <w:r>
        <w:rPr>
          <w:rFonts w:hAnsi="仿宋_GB2312" w:cs="仿宋_GB2312" w:hint="eastAsia"/>
          <w:sz w:val="32"/>
          <w:szCs w:val="32"/>
        </w:rPr>
        <w:t>（三）资金管理情况。</w:t>
      </w:r>
      <w:r>
        <w:rPr>
          <w:rFonts w:ascii="Times New Roman" w:cs="仿宋"/>
          <w:spacing w:val="-6"/>
          <w:sz w:val="32"/>
          <w:szCs w:val="32"/>
        </w:rPr>
        <w:t>严格执行资金管理规定，专款专用，规范核算。</w:t>
      </w:r>
    </w:p>
    <w:p w14:paraId="2609F6CF" w14:textId="77777777" w:rsidR="002F3987" w:rsidRDefault="00000000">
      <w:pPr>
        <w:ind w:firstLineChars="200" w:firstLine="640"/>
        <w:rPr>
          <w:rFonts w:hAnsi="仿宋_GB2312" w:cs="仿宋_GB2312"/>
          <w:sz w:val="32"/>
          <w:szCs w:val="32"/>
        </w:rPr>
      </w:pPr>
      <w:r>
        <w:rPr>
          <w:rFonts w:hAnsi="仿宋_GB2312" w:cs="仿宋_GB2312" w:hint="eastAsia"/>
          <w:sz w:val="32"/>
          <w:szCs w:val="32"/>
        </w:rPr>
        <w:t>三、项目实施管理情况</w:t>
      </w:r>
    </w:p>
    <w:p w14:paraId="674E22D0" w14:textId="77777777" w:rsidR="002F3987" w:rsidRDefault="00000000">
      <w:pPr>
        <w:ind w:firstLineChars="200" w:firstLine="640"/>
        <w:rPr>
          <w:rFonts w:hAnsi="仿宋_GB2312" w:cs="仿宋_GB2312"/>
          <w:sz w:val="32"/>
          <w:szCs w:val="32"/>
        </w:rPr>
      </w:pPr>
      <w:r>
        <w:rPr>
          <w:rFonts w:hAnsi="仿宋_GB2312" w:cs="仿宋_GB2312" w:hint="eastAsia"/>
          <w:sz w:val="32"/>
          <w:szCs w:val="32"/>
        </w:rPr>
        <w:t>（一）项目实施情况。严格按照相关制度开展工作，加强相关督查，对政策性农业保险开展情况进行不定期调研与督查。</w:t>
      </w:r>
    </w:p>
    <w:p w14:paraId="3B9A6792" w14:textId="77777777" w:rsidR="002F3987" w:rsidRDefault="00000000">
      <w:pPr>
        <w:ind w:firstLineChars="200" w:firstLine="640"/>
        <w:rPr>
          <w:rFonts w:hAnsi="仿宋_GB2312" w:cs="仿宋_GB2312"/>
          <w:sz w:val="32"/>
          <w:szCs w:val="32"/>
        </w:rPr>
      </w:pPr>
      <w:r>
        <w:rPr>
          <w:rFonts w:hAnsi="仿宋_GB2312" w:cs="仿宋_GB2312" w:hint="eastAsia"/>
          <w:sz w:val="32"/>
          <w:szCs w:val="32"/>
        </w:rPr>
        <w:t>（二）项目监督管理情况。出台《关于印发&lt;2021-2023年饶平县政策性农业保险（不含森林保险）实施方案&gt;的通知》、《关于做好2021-2022年饶平县农业保险工作的通知》（</w:t>
      </w:r>
      <w:proofErr w:type="gramStart"/>
      <w:r>
        <w:rPr>
          <w:rFonts w:hAnsi="仿宋_GB2312" w:cs="仿宋_GB2312" w:hint="eastAsia"/>
          <w:sz w:val="32"/>
          <w:szCs w:val="32"/>
        </w:rPr>
        <w:t>饶农函</w:t>
      </w:r>
      <w:proofErr w:type="gramEnd"/>
      <w:r>
        <w:rPr>
          <w:rFonts w:hAnsi="仿宋_GB2312" w:cs="仿宋_GB2312" w:hint="eastAsia"/>
          <w:sz w:val="32"/>
          <w:szCs w:val="32"/>
        </w:rPr>
        <w:t>〔2021〕84号），遴选</w:t>
      </w:r>
      <w:proofErr w:type="gramStart"/>
      <w:r>
        <w:rPr>
          <w:rFonts w:hAnsi="仿宋_GB2312" w:cs="仿宋_GB2312" w:hint="eastAsia"/>
          <w:sz w:val="32"/>
          <w:szCs w:val="32"/>
        </w:rPr>
        <w:t>县级协保机构</w:t>
      </w:r>
      <w:proofErr w:type="gramEnd"/>
      <w:r>
        <w:rPr>
          <w:rFonts w:hAnsi="仿宋_GB2312" w:cs="仿宋_GB2312" w:hint="eastAsia"/>
          <w:sz w:val="32"/>
          <w:szCs w:val="32"/>
        </w:rPr>
        <w:t>，加强日常调研和督查。。</w:t>
      </w:r>
    </w:p>
    <w:p w14:paraId="2D8415FF" w14:textId="77777777" w:rsidR="002F3987" w:rsidRDefault="00000000">
      <w:pPr>
        <w:ind w:firstLineChars="200" w:firstLine="640"/>
        <w:rPr>
          <w:rFonts w:hAnsi="仿宋_GB2312" w:cs="仿宋_GB2312"/>
          <w:sz w:val="32"/>
          <w:szCs w:val="32"/>
        </w:rPr>
      </w:pPr>
      <w:r>
        <w:rPr>
          <w:rFonts w:hAnsi="仿宋_GB2312" w:cs="仿宋_GB2312" w:hint="eastAsia"/>
          <w:sz w:val="32"/>
          <w:szCs w:val="32"/>
        </w:rPr>
        <w:t>四、项目绩效</w:t>
      </w:r>
    </w:p>
    <w:p w14:paraId="3F4C95D4" w14:textId="77777777" w:rsidR="002F3987" w:rsidRDefault="00000000">
      <w:pPr>
        <w:pStyle w:val="Style5"/>
        <w:ind w:firstLine="640"/>
        <w:rPr>
          <w:rFonts w:ascii="Times New Roman" w:eastAsia="仿宋_GB2312" w:hAnsi="Times New Roman" w:cs="仿宋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（一）项目绩效目标完成情况。经济性：未超过预算计划；效率性：</w:t>
      </w:r>
      <w:r>
        <w:rPr>
          <w:rFonts w:ascii="Times New Roman" w:eastAsia="仿宋_GB2312" w:hAnsi="Times New Roman" w:cs="仿宋" w:hint="eastAsia"/>
          <w:spacing w:val="-6"/>
          <w:kern w:val="0"/>
          <w:sz w:val="32"/>
          <w:szCs w:val="32"/>
        </w:rPr>
        <w:t>认真开展各险种承保工作，保费收入较以前年度有明显增长；效果性：保障农民收入稳定，保持农产品特别是粮食肉类产量稳定；公平性：执行市农业农村局遴选承保机构结果。</w:t>
      </w:r>
    </w:p>
    <w:p w14:paraId="781CB6B6" w14:textId="77777777" w:rsidR="002F3987" w:rsidRDefault="00000000">
      <w:pPr>
        <w:ind w:firstLineChars="200" w:firstLine="640"/>
        <w:rPr>
          <w:rFonts w:hAnsi="仿宋_GB2312" w:cs="仿宋_GB2312"/>
          <w:sz w:val="32"/>
          <w:szCs w:val="32"/>
        </w:rPr>
      </w:pPr>
      <w:r>
        <w:rPr>
          <w:rFonts w:hAnsi="仿宋_GB2312" w:cs="仿宋_GB2312" w:hint="eastAsia"/>
          <w:sz w:val="32"/>
          <w:szCs w:val="32"/>
        </w:rPr>
        <w:t>（二）项目绩效目标未完成原因分析以及下一步改进措施。暂无。</w:t>
      </w:r>
    </w:p>
    <w:p w14:paraId="009A5603" w14:textId="77777777" w:rsidR="002F3987" w:rsidRDefault="00000000">
      <w:pPr>
        <w:ind w:firstLineChars="200" w:firstLine="640"/>
        <w:rPr>
          <w:rFonts w:hAnsi="仿宋_GB2312" w:cs="仿宋_GB2312"/>
          <w:sz w:val="32"/>
          <w:szCs w:val="32"/>
        </w:rPr>
      </w:pPr>
      <w:r>
        <w:rPr>
          <w:rFonts w:hAnsi="仿宋_GB2312" w:cs="仿宋_GB2312" w:hint="eastAsia"/>
          <w:sz w:val="32"/>
          <w:szCs w:val="32"/>
        </w:rPr>
        <w:lastRenderedPageBreak/>
        <w:t>五、项目自评情况结果</w:t>
      </w:r>
    </w:p>
    <w:p w14:paraId="3BE2682A" w14:textId="77777777" w:rsidR="002F3987" w:rsidRDefault="00000000">
      <w:pPr>
        <w:ind w:firstLineChars="200" w:firstLine="640"/>
        <w:rPr>
          <w:rFonts w:hAnsi="仿宋_GB2312" w:cs="仿宋_GB2312"/>
          <w:sz w:val="32"/>
          <w:szCs w:val="32"/>
        </w:rPr>
      </w:pPr>
      <w:r>
        <w:rPr>
          <w:rFonts w:hAnsi="仿宋_GB2312" w:cs="仿宋_GB2312" w:hint="eastAsia"/>
          <w:sz w:val="32"/>
          <w:szCs w:val="32"/>
        </w:rPr>
        <w:t>（一）自评工作的组织情况。自评组织机构人员组成为计划与财务</w:t>
      </w:r>
      <w:proofErr w:type="gramStart"/>
      <w:r>
        <w:rPr>
          <w:rFonts w:hAnsi="仿宋_GB2312" w:cs="仿宋_GB2312" w:hint="eastAsia"/>
          <w:sz w:val="32"/>
          <w:szCs w:val="32"/>
        </w:rPr>
        <w:t>股分</w:t>
      </w:r>
      <w:proofErr w:type="gramEnd"/>
      <w:r>
        <w:rPr>
          <w:rFonts w:hAnsi="仿宋_GB2312" w:cs="仿宋_GB2312" w:hint="eastAsia"/>
          <w:sz w:val="32"/>
          <w:szCs w:val="32"/>
        </w:rPr>
        <w:t>管领导和成员。对照文件要求及细则，认真开展自评工作，客观实际进行自评。</w:t>
      </w:r>
    </w:p>
    <w:p w14:paraId="77C2DA23" w14:textId="77777777" w:rsidR="002F3987" w:rsidRDefault="00000000">
      <w:pPr>
        <w:ind w:firstLineChars="200" w:firstLine="640"/>
        <w:rPr>
          <w:rFonts w:hAnsi="仿宋_GB2312" w:cs="仿宋_GB2312"/>
          <w:sz w:val="32"/>
          <w:szCs w:val="32"/>
        </w:rPr>
      </w:pPr>
      <w:r>
        <w:rPr>
          <w:rFonts w:hAnsi="仿宋_GB2312" w:cs="仿宋_GB2312" w:hint="eastAsia"/>
          <w:sz w:val="32"/>
          <w:szCs w:val="32"/>
        </w:rPr>
        <w:t>（二）自评分数以及自评等级。</w:t>
      </w:r>
    </w:p>
    <w:p w14:paraId="093775F1" w14:textId="77777777" w:rsidR="002F3987" w:rsidRDefault="00000000">
      <w:pPr>
        <w:pStyle w:val="Style5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自评分数为94，自评等级为优。</w:t>
      </w:r>
    </w:p>
    <w:p w14:paraId="2FB45087" w14:textId="77777777" w:rsidR="002F3987" w:rsidRDefault="00000000">
      <w:pPr>
        <w:numPr>
          <w:ilvl w:val="0"/>
          <w:numId w:val="3"/>
        </w:numPr>
        <w:ind w:firstLineChars="200" w:firstLine="640"/>
        <w:rPr>
          <w:rFonts w:hAnsi="仿宋_GB2312" w:cs="仿宋_GB2312"/>
          <w:sz w:val="32"/>
          <w:szCs w:val="32"/>
        </w:rPr>
      </w:pPr>
      <w:r>
        <w:rPr>
          <w:rFonts w:hAnsi="仿宋_GB2312" w:cs="仿宋_GB2312" w:hint="eastAsia"/>
          <w:sz w:val="32"/>
          <w:szCs w:val="32"/>
        </w:rPr>
        <w:t>其他需说明的问题</w:t>
      </w:r>
    </w:p>
    <w:p w14:paraId="33822ACD" w14:textId="77777777" w:rsidR="002F3987" w:rsidRDefault="00000000">
      <w:pPr>
        <w:ind w:firstLineChars="200" w:firstLine="640"/>
        <w:rPr>
          <w:rFonts w:hAnsi="仿宋_GB2312" w:cs="仿宋_GB2312"/>
          <w:sz w:val="32"/>
          <w:szCs w:val="32"/>
        </w:rPr>
      </w:pPr>
      <w:r>
        <w:rPr>
          <w:rFonts w:hAnsi="仿宋_GB2312" w:cs="仿宋_GB2312" w:hint="eastAsia"/>
          <w:sz w:val="32"/>
          <w:szCs w:val="32"/>
        </w:rPr>
        <w:t>（一）项目后续工作计划。继续认真开展政策性农业保险相关工作。</w:t>
      </w:r>
    </w:p>
    <w:p w14:paraId="23B0D98F" w14:textId="77777777" w:rsidR="002F3987" w:rsidRDefault="00000000">
      <w:pPr>
        <w:ind w:firstLineChars="200" w:firstLine="640"/>
        <w:rPr>
          <w:rFonts w:hAnsi="仿宋_GB2312" w:cs="仿宋_GB2312"/>
          <w:sz w:val="32"/>
          <w:szCs w:val="32"/>
        </w:rPr>
      </w:pPr>
      <w:r>
        <w:rPr>
          <w:rFonts w:hAnsi="仿宋_GB2312" w:cs="仿宋_GB2312" w:hint="eastAsia"/>
          <w:sz w:val="32"/>
          <w:szCs w:val="32"/>
        </w:rPr>
        <w:t>（二）项目主要经验做法：认真学习上级文件精神，根据地区实际情况开展工作；加强宣传、调研与督查，确保政策落到实处。</w:t>
      </w:r>
    </w:p>
    <w:p w14:paraId="529709AE" w14:textId="77777777" w:rsidR="002F3987" w:rsidRDefault="00000000">
      <w:pPr>
        <w:ind w:firstLineChars="200" w:firstLine="640"/>
        <w:rPr>
          <w:rFonts w:ascii="Times New Roman" w:cs="仿宋_GB2312"/>
          <w:kern w:val="0"/>
          <w:sz w:val="32"/>
          <w:szCs w:val="32"/>
        </w:rPr>
      </w:pPr>
      <w:r>
        <w:rPr>
          <w:rFonts w:hAnsi="仿宋_GB2312" w:cs="仿宋_GB2312" w:hint="eastAsia"/>
          <w:sz w:val="32"/>
          <w:szCs w:val="32"/>
        </w:rPr>
        <w:t>存在问题：</w:t>
      </w:r>
      <w:r>
        <w:rPr>
          <w:rFonts w:ascii="Times New Roman" w:cs="仿宋_GB2312" w:hint="eastAsia"/>
          <w:kern w:val="0"/>
          <w:sz w:val="32"/>
          <w:szCs w:val="32"/>
        </w:rPr>
        <w:t>省级涉农资金额度保障比较困难；中央财政补贴资金到账额度较少。</w:t>
      </w:r>
    </w:p>
    <w:p w14:paraId="075B4409" w14:textId="77777777" w:rsidR="002F3987" w:rsidRDefault="00000000">
      <w:pPr>
        <w:ind w:firstLineChars="200" w:firstLine="640"/>
        <w:rPr>
          <w:rFonts w:hAnsi="仿宋_GB2312" w:cs="仿宋_GB2312"/>
          <w:sz w:val="32"/>
          <w:szCs w:val="32"/>
        </w:rPr>
      </w:pPr>
      <w:r>
        <w:rPr>
          <w:rFonts w:hAnsi="仿宋_GB2312" w:cs="仿宋_GB2312" w:hint="eastAsia"/>
          <w:sz w:val="32"/>
          <w:szCs w:val="32"/>
        </w:rPr>
        <w:t>完善项目资金绩效管理的意见建议：</w:t>
      </w:r>
      <w:r>
        <w:rPr>
          <w:rFonts w:ascii="Times New Roman" w:cs="仿宋_GB2312" w:hint="eastAsia"/>
          <w:kern w:val="0"/>
          <w:sz w:val="32"/>
          <w:szCs w:val="32"/>
        </w:rPr>
        <w:t>继续积极开展农业保险相关工作；加强与上级部门联系，争取资金和政策有关支持。</w:t>
      </w:r>
    </w:p>
    <w:p w14:paraId="534DCF5B" w14:textId="77777777" w:rsidR="002F3987" w:rsidRDefault="002F3987">
      <w:pPr>
        <w:widowControl/>
        <w:spacing w:line="240" w:lineRule="auto"/>
        <w:jc w:val="left"/>
        <w:rPr>
          <w:rFonts w:ascii="黑体" w:eastAsia="黑体" w:hAnsi="黑体"/>
          <w:sz w:val="32"/>
          <w:szCs w:val="32"/>
        </w:rPr>
      </w:pPr>
    </w:p>
    <w:p w14:paraId="6B18B7D6" w14:textId="77777777" w:rsidR="002F3987" w:rsidRDefault="002F3987"/>
    <w:sectPr w:rsidR="002F3987">
      <w:footerReference w:type="even" r:id="rId8"/>
      <w:footerReference w:type="default" r:id="rId9"/>
      <w:pgSz w:w="11906" w:h="16838"/>
      <w:pgMar w:top="2098" w:right="1474" w:bottom="1985" w:left="1588" w:header="851" w:footer="1191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0B2FB" w14:textId="77777777" w:rsidR="001E4353" w:rsidRDefault="001E4353">
      <w:pPr>
        <w:spacing w:line="240" w:lineRule="auto"/>
      </w:pPr>
      <w:r>
        <w:separator/>
      </w:r>
    </w:p>
  </w:endnote>
  <w:endnote w:type="continuationSeparator" w:id="0">
    <w:p w14:paraId="44EE2E2F" w14:textId="77777777" w:rsidR="001E4353" w:rsidRDefault="001E43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17260" w14:textId="77777777" w:rsidR="002F3987" w:rsidRDefault="00000000">
    <w:pPr>
      <w:pStyle w:val="a9"/>
      <w:ind w:leftChars="150" w:left="315"/>
    </w:pPr>
    <w:r>
      <w:rPr>
        <w:rFonts w:ascii="宋体"/>
        <w:sz w:val="28"/>
      </w:rPr>
      <w:t>—</w:t>
    </w:r>
    <w:r>
      <w:rPr>
        <w:rFonts w:ascii="宋体"/>
        <w:sz w:val="28"/>
      </w:rPr>
      <w:t xml:space="preserve"> </w:t>
    </w:r>
    <w:r>
      <w:rPr>
        <w:rFonts w:ascii="宋体"/>
        <w:sz w:val="28"/>
      </w:rPr>
      <w:fldChar w:fldCharType="begin"/>
    </w:r>
    <w:r>
      <w:rPr>
        <w:rFonts w:ascii="宋体"/>
        <w:sz w:val="28"/>
      </w:rPr>
      <w:instrText xml:space="preserve"> PAGE   \* MERGEFORMAT </w:instrText>
    </w:r>
    <w:r>
      <w:rPr>
        <w:rFonts w:ascii="宋体"/>
        <w:sz w:val="28"/>
      </w:rPr>
      <w:fldChar w:fldCharType="separate"/>
    </w:r>
    <w:r>
      <w:rPr>
        <w:rFonts w:ascii="宋体"/>
        <w:sz w:val="28"/>
        <w:lang w:val="zh-CN"/>
      </w:rPr>
      <w:t>2</w:t>
    </w:r>
    <w:r>
      <w:rPr>
        <w:rFonts w:ascii="宋体"/>
        <w:sz w:val="28"/>
      </w:rPr>
      <w:fldChar w:fldCharType="end"/>
    </w:r>
    <w:r>
      <w:rPr>
        <w:rFonts w:ascii="宋体"/>
        <w:sz w:val="28"/>
      </w:rPr>
      <w:t xml:space="preserve"> </w:t>
    </w:r>
    <w:r>
      <w:rPr>
        <w:rFonts w:ascii="宋体"/>
        <w:sz w:val="28"/>
      </w:rPr>
      <w:t>—</w:t>
    </w:r>
  </w:p>
  <w:p w14:paraId="4E8D9CD3" w14:textId="77777777" w:rsidR="002F3987" w:rsidRDefault="002F3987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F3FE" w14:textId="77777777" w:rsidR="002F3987" w:rsidRDefault="00000000">
    <w:pPr>
      <w:pStyle w:val="a9"/>
      <w:ind w:rightChars="150" w:right="315"/>
      <w:jc w:val="right"/>
      <w:rPr>
        <w:rFonts w:ascii="宋体" w:eastAsia="宋体" w:hAnsi="宋体"/>
      </w:rPr>
    </w:pPr>
    <w:r>
      <w:rPr>
        <w:rFonts w:ascii="宋体" w:eastAsia="宋体" w:hAnsi="宋体"/>
        <w:sz w:val="28"/>
      </w:rPr>
      <w:t xml:space="preserve">— 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  \* MERGEFORMAT 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sz w:val="28"/>
        <w:lang w:val="zh-CN"/>
      </w:rPr>
      <w:t>1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  <w:p w14:paraId="52AC1A69" w14:textId="77777777" w:rsidR="002F3987" w:rsidRDefault="002F3987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71C89" w14:textId="77777777" w:rsidR="001E4353" w:rsidRDefault="001E4353">
      <w:pPr>
        <w:spacing w:line="240" w:lineRule="auto"/>
      </w:pPr>
      <w:r>
        <w:separator/>
      </w:r>
    </w:p>
  </w:footnote>
  <w:footnote w:type="continuationSeparator" w:id="0">
    <w:p w14:paraId="4ED9C672" w14:textId="77777777" w:rsidR="001E4353" w:rsidRDefault="001E43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A6C7CC"/>
    <w:multiLevelType w:val="singleLevel"/>
    <w:tmpl w:val="A5A6C7C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BC9F11D5"/>
    <w:multiLevelType w:val="singleLevel"/>
    <w:tmpl w:val="BC9F11D5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CBDF6349"/>
    <w:multiLevelType w:val="singleLevel"/>
    <w:tmpl w:val="CBDF634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61688393">
    <w:abstractNumId w:val="2"/>
  </w:num>
  <w:num w:numId="2" w16cid:durableId="986939299">
    <w:abstractNumId w:val="0"/>
  </w:num>
  <w:num w:numId="3" w16cid:durableId="970982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987"/>
    <w:rsid w:val="001E4353"/>
    <w:rsid w:val="002F3987"/>
    <w:rsid w:val="00BE34E3"/>
    <w:rsid w:val="00CF3B07"/>
    <w:rsid w:val="01BA0D73"/>
    <w:rsid w:val="132D5248"/>
    <w:rsid w:val="195E1947"/>
    <w:rsid w:val="31B14C81"/>
    <w:rsid w:val="33A95044"/>
    <w:rsid w:val="35A602C5"/>
    <w:rsid w:val="3AE44D57"/>
    <w:rsid w:val="3D3E2E5E"/>
    <w:rsid w:val="542E1089"/>
    <w:rsid w:val="555A4FF1"/>
    <w:rsid w:val="5C927F23"/>
    <w:rsid w:val="5F12610D"/>
    <w:rsid w:val="611F7D4D"/>
    <w:rsid w:val="6864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6C2991"/>
  <w15:docId w15:val="{9F834639-2D90-471F-B5B3-6A5026AB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Style5"/>
    <w:qFormat/>
    <w:pPr>
      <w:widowControl w:val="0"/>
      <w:spacing w:line="589" w:lineRule="exact"/>
      <w:jc w:val="both"/>
    </w:pPr>
    <w:rPr>
      <w:rFonts w:ascii="仿宋_GB2312" w:eastAsia="仿宋_GB2312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_Style 5"/>
    <w:qFormat/>
    <w:pPr>
      <w:widowControl w:val="0"/>
      <w:ind w:firstLineChars="200" w:firstLine="200"/>
      <w:jc w:val="both"/>
    </w:pPr>
    <w:rPr>
      <w:rFonts w:ascii="Calibri" w:hAnsi="Calibri"/>
      <w:kern w:val="2"/>
      <w:sz w:val="24"/>
      <w:szCs w:val="22"/>
    </w:rPr>
  </w:style>
  <w:style w:type="paragraph" w:styleId="a3">
    <w:name w:val="annotation text"/>
    <w:basedOn w:val="a"/>
    <w:link w:val="a4"/>
    <w:unhideWhenUsed/>
    <w:qFormat/>
    <w:pPr>
      <w:jc w:val="left"/>
    </w:p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a7">
    <w:name w:val="Balloon Text"/>
    <w:basedOn w:val="a"/>
    <w:link w:val="a8"/>
    <w:unhideWhenUsed/>
    <w:qFormat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b">
    <w:name w:val="header"/>
    <w:basedOn w:val="a"/>
    <w:link w:val="ac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nhideWhenUsed/>
    <w:qFormat/>
    <w:rPr>
      <w:b/>
      <w:bCs/>
    </w:rPr>
  </w:style>
  <w:style w:type="table" w:styleId="af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page number"/>
    <w:basedOn w:val="a0"/>
    <w:qFormat/>
    <w:rPr>
      <w:rFonts w:cs="Times New Roman"/>
    </w:rPr>
  </w:style>
  <w:style w:type="character" w:styleId="af1">
    <w:name w:val="annotation reference"/>
    <w:basedOn w:val="a0"/>
    <w:unhideWhenUsed/>
    <w:qFormat/>
    <w:rPr>
      <w:sz w:val="21"/>
      <w:szCs w:val="21"/>
    </w:rPr>
  </w:style>
  <w:style w:type="character" w:customStyle="1" w:styleId="aa">
    <w:name w:val="页脚 字符"/>
    <w:basedOn w:val="a0"/>
    <w:link w:val="a9"/>
    <w:qFormat/>
    <w:locked/>
    <w:rPr>
      <w:rFonts w:cs="Times New Roman"/>
      <w:sz w:val="18"/>
      <w:szCs w:val="18"/>
    </w:rPr>
  </w:style>
  <w:style w:type="character" w:customStyle="1" w:styleId="ac">
    <w:name w:val="页眉 字符"/>
    <w:basedOn w:val="a0"/>
    <w:link w:val="ab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semiHidden/>
    <w:qFormat/>
    <w:rPr>
      <w:kern w:val="2"/>
      <w:sz w:val="21"/>
      <w:szCs w:val="22"/>
    </w:rPr>
  </w:style>
  <w:style w:type="character" w:customStyle="1" w:styleId="ae">
    <w:name w:val="批注主题 字符"/>
    <w:basedOn w:val="a4"/>
    <w:link w:val="ad"/>
    <w:semiHidden/>
    <w:qFormat/>
    <w:rPr>
      <w:b/>
      <w:bCs/>
      <w:kern w:val="2"/>
      <w:sz w:val="21"/>
      <w:szCs w:val="22"/>
    </w:rPr>
  </w:style>
  <w:style w:type="character" w:customStyle="1" w:styleId="a8">
    <w:name w:val="批注框文本 字符"/>
    <w:basedOn w:val="a0"/>
    <w:link w:val="a7"/>
    <w:semiHidden/>
    <w:qFormat/>
    <w:rPr>
      <w:kern w:val="2"/>
      <w:sz w:val="18"/>
      <w:szCs w:val="18"/>
    </w:rPr>
  </w:style>
  <w:style w:type="character" w:customStyle="1" w:styleId="a6">
    <w:name w:val="日期 字符"/>
    <w:basedOn w:val="a0"/>
    <w:link w:val="a5"/>
    <w:qFormat/>
    <w:rPr>
      <w:kern w:val="2"/>
      <w:sz w:val="21"/>
      <w:szCs w:val="22"/>
    </w:rPr>
  </w:style>
  <w:style w:type="paragraph" w:customStyle="1" w:styleId="af2">
    <w:name w:val="正文（缩进）"/>
    <w:basedOn w:val="a"/>
    <w:qFormat/>
    <w:pPr>
      <w:spacing w:beforeLines="50" w:before="156" w:afterLines="50" w:after="156" w:line="360" w:lineRule="auto"/>
      <w:ind w:firstLineChars="200" w:firstLine="480"/>
    </w:pPr>
    <w:rPr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0001</dc:title>
  <dc:creator>Windows 用户</dc:creator>
  <cp:lastModifiedBy>eastlisayan@outlook.com</cp:lastModifiedBy>
  <cp:revision>2</cp:revision>
  <cp:lastPrinted>2021-04-12T07:27:00Z</cp:lastPrinted>
  <dcterms:created xsi:type="dcterms:W3CDTF">2022-12-29T03:20:00Z</dcterms:created>
  <dcterms:modified xsi:type="dcterms:W3CDTF">2022-12-29T03:20:00Z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