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: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绩效自评报告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概括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项目基本情况</w:t>
      </w:r>
    </w:p>
    <w:p>
      <w:pPr>
        <w:ind w:firstLine="640" w:firstLineChars="200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根据潮府常纪</w:t>
      </w:r>
      <w:r>
        <w:rPr>
          <w:rFonts w:hint="eastAsia" w:hAnsi="仿宋_GB2312" w:cs="仿宋_GB2312"/>
          <w:sz w:val="32"/>
          <w:szCs w:val="32"/>
          <w:lang w:val="en-US" w:eastAsia="zh-CN"/>
        </w:rPr>
        <w:t>[2014]4号第十条，增加基层统计人员补贴，调动基层统计人员积极性，增强指导、监督力度，促进网上直报单位数据顺利报送，推进企业联网直报的进程和工作效率，确保数据质量。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项目绩效总目标及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实施企业联网直报指导员制度，加强对网报企业的业务指导，确保数据质量。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项目资金到位情况</w:t>
      </w:r>
    </w:p>
    <w:p>
      <w:pPr>
        <w:ind w:firstLine="640" w:firstLineChars="200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资金总额7.68万元，实际分配下达7.68万元，实际支出7.56万元。</w:t>
      </w:r>
    </w:p>
    <w:p>
      <w:pPr>
        <w:numPr>
          <w:ilvl w:val="0"/>
          <w:numId w:val="0"/>
        </w:numPr>
        <w:ind w:firstLine="640" w:firstLineChars="200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（二）项目资金实际使用管理情况</w:t>
      </w:r>
    </w:p>
    <w:p>
      <w:pPr>
        <w:numPr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项目资金充分发挥了效益，主要用于发放“四大工程”调查员补贴，提高企业人员报送数据的积极性，充实统计调查样本库。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资金管理情况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制订及执行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该项目资金能够严格按照县统计局财务管理制度有关规定进行开支，支出合理，去向清晰，手续完备。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三、项目实施管理情况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及时组织人员收集全年度纳统企业统计员名册，按照《关于发放“四大工程”建设统计指导员补助工作方案》的标准，通过转账的形式对企业统计员进行补助。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项目监督管理情况，包括项目管理制度建设、执行、日常检查监督管理等。</w:t>
      </w:r>
    </w:p>
    <w:p>
      <w:pPr>
        <w:numPr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在月度、季度、年度统计网报期，及时组织专业人员跟进企业统计员上报进度和数据质量，不定期开展统计执法检查对企业数据进行核实，把好数据填报关。在年底对企业填报情况进行打分并按照《关于发放“四大工程”建设统计指导员补助工作方案》的标准发放调查补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、项目绩效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项目绩效目标完成情况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以补助的形式补贴到调查员，提高调查员的积极性，极大地降低了统计成本。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圆满完成月度、季度及年度统计报表填报任务，在数据核查、执法检查等活动中未发现数据问题。</w:t>
      </w:r>
    </w:p>
    <w:p>
      <w:pPr>
        <w:ind w:left="319" w:leftChars="152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项目自评情况结果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自评工作的组织情况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能够及时落实专业绩效考评组对局统计“四大工程”指导员补贴（配套市资金）项目进行评分。项目绩效目标设定合理、详细，能够为年度项目绩效评价提供充分依据。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（二）自评分数以及自评等级。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经评价，本项目自评等级为优秀。</w:t>
      </w: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19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15" w:rightChars="150"/>
      <w:jc w:val="right"/>
      <w:rPr>
        <w:rFonts w:ascii="宋体" w:hAnsi="宋体" w:eastAsia="宋体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 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/>
    </w:pPr>
    <w:r>
      <w:rPr>
        <w:rFonts w:ascii="宋体"/>
        <w:sz w:val="28"/>
      </w:rPr>
      <w:t xml:space="preserve">— </w:t>
    </w: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 PAGE   \* MERGEFORMAT </w:instrText>
    </w:r>
    <w:r>
      <w:rPr>
        <w:rFonts w:ascii="宋体"/>
        <w:sz w:val="28"/>
      </w:rPr>
      <w:fldChar w:fldCharType="separate"/>
    </w:r>
    <w:r>
      <w:rPr>
        <w:rFonts w:ascii="宋体"/>
        <w:sz w:val="28"/>
        <w:lang w:val="zh-CN"/>
      </w:rPr>
      <w:t>2</w:t>
    </w:r>
    <w:r>
      <w:rPr>
        <w:rFonts w:ascii="宋体"/>
        <w:sz w:val="28"/>
      </w:rPr>
      <w:fldChar w:fldCharType="end"/>
    </w:r>
    <w:r>
      <w:rPr>
        <w:rFonts w:ascii="宋体"/>
        <w:sz w:val="28"/>
      </w:rPr>
      <w:t xml:space="preserve"> —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DF6349"/>
    <w:multiLevelType w:val="singleLevel"/>
    <w:tmpl w:val="CBDF6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6EA91C"/>
    <w:multiLevelType w:val="singleLevel"/>
    <w:tmpl w:val="D76EA91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51DE423"/>
    <w:multiLevelType w:val="singleLevel"/>
    <w:tmpl w:val="251DE42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0118C7"/>
    <w:rsid w:val="31B14C81"/>
    <w:rsid w:val="33A95044"/>
    <w:rsid w:val="3AE44D57"/>
    <w:rsid w:val="3D3E2E5E"/>
    <w:rsid w:val="3F083B9D"/>
    <w:rsid w:val="555A4FF1"/>
    <w:rsid w:val="578F5357"/>
    <w:rsid w:val="5F12610D"/>
    <w:rsid w:val="602E28E8"/>
    <w:rsid w:val="611F7D4D"/>
    <w:rsid w:val="69FD461D"/>
    <w:rsid w:val="6A0C66D3"/>
    <w:rsid w:val="6ACE62ED"/>
    <w:rsid w:val="6F2829DF"/>
    <w:rsid w:val="7F746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="仿宋_GB2312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cs="Times New Roman"/>
    </w:rPr>
  </w:style>
  <w:style w:type="character" w:styleId="12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3">
    <w:name w:val="页脚 Char"/>
    <w:basedOn w:val="10"/>
    <w:link w:val="5"/>
    <w:qFormat/>
    <w:locked/>
    <w:uiPriority w:val="0"/>
    <w:rPr>
      <w:rFonts w:cs="Times New Roman"/>
      <w:sz w:val="18"/>
      <w:szCs w:val="18"/>
    </w:rPr>
  </w:style>
  <w:style w:type="character" w:customStyle="1" w:styleId="14">
    <w:name w:val="页眉 Char"/>
    <w:basedOn w:val="10"/>
    <w:link w:val="6"/>
    <w:semiHidden/>
    <w:qFormat/>
    <w:locked/>
    <w:uiPriority w:val="0"/>
    <w:rPr>
      <w:rFonts w:cs="Times New Roman"/>
      <w:sz w:val="18"/>
      <w:szCs w:val="18"/>
    </w:rPr>
  </w:style>
  <w:style w:type="character" w:customStyle="1" w:styleId="15">
    <w:name w:val="apple-converted-space"/>
    <w:basedOn w:val="10"/>
    <w:qFormat/>
    <w:uiPriority w:val="0"/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10"/>
    <w:link w:val="2"/>
    <w:semiHidden/>
    <w:qFormat/>
    <w:uiPriority w:val="0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0"/>
    <w:rPr>
      <w:b/>
      <w:bCs/>
      <w:kern w:val="2"/>
      <w:sz w:val="21"/>
      <w:szCs w:val="22"/>
    </w:rPr>
  </w:style>
  <w:style w:type="character" w:customStyle="1" w:styleId="19">
    <w:name w:val="批注框文本 Char"/>
    <w:basedOn w:val="10"/>
    <w:link w:val="4"/>
    <w:semiHidden/>
    <w:qFormat/>
    <w:uiPriority w:val="0"/>
    <w:rPr>
      <w:kern w:val="2"/>
      <w:sz w:val="18"/>
      <w:szCs w:val="18"/>
    </w:rPr>
  </w:style>
  <w:style w:type="character" w:customStyle="1" w:styleId="20">
    <w:name w:val="日期 Char"/>
    <w:basedOn w:val="10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2019-02-15T15:04:00Z</dcterms:created>
  <dc:creator>Windows 用户</dc:creator>
  <cp:lastModifiedBy>Administrator</cp:lastModifiedBy>
  <cp:lastPrinted>2021-04-12T07:27:00Z</cp:lastPrinted>
  <dcterms:modified xsi:type="dcterms:W3CDTF">2022-08-02T05:07:36Z</dcterms:modified>
  <dc:title>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