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" w:eastAsia="黑体" w:cs="宋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bookmarkEnd w:id="0"/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</w:rPr>
        <w:t>饶平县种植粮食（油料）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</w:rPr>
        <w:t>奖补申请表</w:t>
      </w:r>
    </w:p>
    <w:p>
      <w:pPr>
        <w:widowControl/>
        <w:shd w:val="clear" w:color="auto" w:fill="FFFFFF"/>
        <w:spacing w:line="560" w:lineRule="exact"/>
        <w:ind w:firstLine="660" w:firstLineChars="15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0"/>
        </w:rPr>
      </w:pPr>
    </w:p>
    <w:tbl>
      <w:tblPr>
        <w:tblStyle w:val="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申请主体名称</w:t>
            </w:r>
          </w:p>
        </w:tc>
        <w:tc>
          <w:tcPr>
            <w:tcW w:w="6084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种植地点</w:t>
            </w:r>
          </w:p>
        </w:tc>
        <w:tc>
          <w:tcPr>
            <w:tcW w:w="6084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XX镇XX村XX地块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地块四至</w:t>
            </w:r>
          </w:p>
        </w:tc>
        <w:tc>
          <w:tcPr>
            <w:tcW w:w="6084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东至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                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西至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                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南至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                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北至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种植情况</w:t>
            </w:r>
          </w:p>
        </w:tc>
        <w:tc>
          <w:tcPr>
            <w:tcW w:w="6084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1.春种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亩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（作物）  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2.夏种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亩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（作物）  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3.冬种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亩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（作物）  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4.双季稻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申报奖补金额（元）</w:t>
            </w:r>
          </w:p>
        </w:tc>
        <w:tc>
          <w:tcPr>
            <w:tcW w:w="6084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申请主体承诺</w:t>
            </w:r>
          </w:p>
        </w:tc>
        <w:tc>
          <w:tcPr>
            <w:tcW w:w="6084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本人（本单位）承诺：</w:t>
            </w:r>
          </w:p>
          <w:p>
            <w:pPr>
              <w:widowControl/>
              <w:spacing w:line="560" w:lineRule="exact"/>
              <w:ind w:firstLine="640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所提交的申请材料全部属实，对材料的真实性负责，否则将自愿退回奖补资金并承担一切责任！</w:t>
            </w:r>
          </w:p>
          <w:p>
            <w:pPr>
              <w:widowControl/>
              <w:spacing w:line="560" w:lineRule="exact"/>
              <w:ind w:firstLine="640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40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1920" w:firstLineChars="600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村级初核</w:t>
            </w:r>
          </w:p>
        </w:tc>
        <w:tc>
          <w:tcPr>
            <w:tcW w:w="608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意见：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法定代表人签名（公章）：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镇级复核</w:t>
            </w:r>
          </w:p>
        </w:tc>
        <w:tc>
          <w:tcPr>
            <w:tcW w:w="608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意见：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1120" w:firstLineChars="35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镇主要领导签名（公章）：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县级抽查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32"/>
              </w:rPr>
              <w:t>（若没有抽查，此栏空白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32"/>
              </w:rPr>
              <w:t>）</w:t>
            </w:r>
          </w:p>
        </w:tc>
        <w:tc>
          <w:tcPr>
            <w:tcW w:w="6084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意见：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抽查人员签名：</w:t>
            </w: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（此表双面打印）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DVkYjQ2ODNmNWFlZDQ0NGRkYmM4NTdjZDQ2Y2IifQ=="/>
  </w:docVars>
  <w:rsids>
    <w:rsidRoot w:val="5F5C25BE"/>
    <w:rsid w:val="5F5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 21"/>
    <w:qFormat/>
    <w:uiPriority w:val="99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2022-07-13T08:44:00Z</dcterms:created>
  <dc:creator>林洁虹</dc:creator>
  <cp:lastModifiedBy>林洁虹</cp:lastModifiedBy>
  <dcterms:modified xsi:type="dcterms:W3CDTF">2022-07-13T08:45:31Z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8AE36CBCDEB54B82A43726A800FD38B8</vt:lpwstr>
  </property>
</Properties>
</file>