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方正小标宋简体" w:hAnsi="仿宋" w:eastAsia="方正小标宋简体" w:cs="FangSong_GB2312"/>
          <w:sz w:val="44"/>
          <w:szCs w:val="32"/>
        </w:rPr>
      </w:pPr>
      <w:r>
        <w:rPr>
          <w:rFonts w:hint="eastAsia" w:ascii="方正小标宋简体" w:hAnsi="仿宋" w:eastAsia="方正小标宋简体" w:cs="FangSong_GB2312"/>
          <w:sz w:val="44"/>
          <w:szCs w:val="32"/>
        </w:rPr>
        <w:t>饶平县2023年集中育秧设施建设补贴项目</w:t>
      </w:r>
    </w:p>
    <w:p>
      <w:pPr>
        <w:jc w:val="center"/>
        <w:rPr>
          <w:rFonts w:hint="eastAsia" w:ascii="方正小标宋简体" w:hAnsi="仿宋" w:eastAsia="方正小标宋简体" w:cs="FangSong_GB2312"/>
          <w:sz w:val="44"/>
          <w:szCs w:val="32"/>
          <w:lang w:eastAsia="zh-CN"/>
        </w:rPr>
      </w:pPr>
      <w:r>
        <w:rPr>
          <w:rFonts w:hint="eastAsia" w:ascii="方正小标宋简体" w:hAnsi="仿宋" w:eastAsia="方正小标宋简体" w:cs="FangSong_GB2312"/>
          <w:sz w:val="44"/>
          <w:szCs w:val="32"/>
          <w:lang w:eastAsia="zh-CN"/>
        </w:rPr>
        <w:t>申报指南</w:t>
      </w:r>
    </w:p>
    <w:p>
      <w:pPr>
        <w:jc w:val="center"/>
        <w:rPr>
          <w:rFonts w:ascii="黑体" w:hAnsi="黑体" w:eastAsia="黑体" w:cs="方正小标宋简体"/>
          <w:bCs/>
          <w:spacing w:val="20"/>
          <w:w w:val="80"/>
          <w:sz w:val="44"/>
          <w:szCs w:val="44"/>
        </w:rPr>
      </w:pPr>
    </w:p>
    <w:p>
      <w:pPr>
        <w:spacing w:line="560" w:lineRule="exact"/>
        <w:ind w:firstLine="627" w:firstLineChars="196"/>
        <w:rPr>
          <w:rStyle w:val="9"/>
          <w:rFonts w:ascii="FangSong_GB2312" w:hAnsi="仿宋" w:eastAsia="FangSong_GB2312"/>
          <w:color w:val="000000"/>
          <w:kern w:val="0"/>
          <w:sz w:val="32"/>
          <w:szCs w:val="32"/>
          <w:lang w:val="zh-CN"/>
        </w:rPr>
      </w:pPr>
      <w:r>
        <w:rPr>
          <w:rFonts w:hint="eastAsia" w:ascii="FangSong_GB2312" w:hAnsi="FangSong_GB2312" w:eastAsia="FangSong_GB2312" w:cs="FangSong_GB2312"/>
          <w:sz w:val="32"/>
          <w:szCs w:val="32"/>
        </w:rPr>
        <w:t>为加快推进我县集中育秧设施建设，保障粮食生产安全，夯实粮食安全根基，</w:t>
      </w:r>
      <w:r>
        <w:rPr>
          <w:rFonts w:hint="eastAsia" w:ascii="FangSong_GB2312" w:hAnsi="仿宋" w:eastAsia="FangSong_GB2312" w:cs="FangSong_GB2312"/>
          <w:sz w:val="32"/>
          <w:szCs w:val="32"/>
        </w:rPr>
        <w:t>根据《农业农村部办公厅、财政部办公厅关于加快推进南方地区集中育秧设施建设的通知》（农办农〔2022〕20号）</w:t>
      </w:r>
      <w:r>
        <w:rPr>
          <w:rFonts w:hint="eastAsia" w:ascii="FangSong_GB2312" w:hAnsi="仿宋" w:eastAsia="FangSong_GB2312" w:cs="FangSong_GB2312"/>
          <w:sz w:val="32"/>
          <w:szCs w:val="32"/>
          <w:lang w:eastAsia="zh-CN"/>
        </w:rPr>
        <w:t>、《关于印发广东省集中育秧设施建设补贴实施方案的通知》（粤农农函〔2023〕174号）</w:t>
      </w:r>
      <w:r>
        <w:rPr>
          <w:rFonts w:hint="eastAsia" w:ascii="FangSong_GB2312" w:hAnsi="仿宋" w:eastAsia="FangSong_GB2312" w:cs="FangSong_GB2312"/>
          <w:sz w:val="32"/>
          <w:szCs w:val="32"/>
        </w:rPr>
        <w:t>的要求，结合我县的实际</w:t>
      </w:r>
      <w:r>
        <w:rPr>
          <w:rFonts w:hint="eastAsia" w:ascii="FangSong_GB2312" w:hAnsi="仿宋" w:eastAsia="FangSong_GB2312" w:cs="FangSong_GB2312"/>
          <w:color w:val="000000"/>
          <w:kern w:val="0"/>
          <w:sz w:val="32"/>
          <w:szCs w:val="32"/>
        </w:rPr>
        <w:t>，制定本项目</w:t>
      </w:r>
      <w:r>
        <w:rPr>
          <w:rFonts w:hint="eastAsia" w:ascii="FangSong_GB2312" w:hAnsi="仿宋" w:eastAsia="FangSong_GB2312" w:cs="FangSong_GB2312"/>
          <w:color w:val="000000"/>
          <w:kern w:val="0"/>
          <w:sz w:val="32"/>
          <w:szCs w:val="32"/>
          <w:lang w:eastAsia="zh-CN"/>
        </w:rPr>
        <w:t>申报指南</w:t>
      </w:r>
      <w:r>
        <w:rPr>
          <w:rFonts w:hint="eastAsia" w:ascii="FangSong_GB2312" w:hAnsi="仿宋" w:eastAsia="FangSong_GB2312" w:cs="FangSong_GB2312"/>
          <w:color w:val="000000"/>
          <w:kern w:val="0"/>
          <w:sz w:val="32"/>
          <w:szCs w:val="32"/>
        </w:rPr>
        <w:t>。</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一、专项资金名称、额度及绩效目标</w:t>
      </w:r>
    </w:p>
    <w:p>
      <w:pPr>
        <w:spacing w:line="560" w:lineRule="exact"/>
        <w:ind w:firstLine="627" w:firstLineChars="196"/>
        <w:rPr>
          <w:rFonts w:ascii="FangSong_GB2312" w:hAnsi="仿宋" w:eastAsia="FangSong_GB2312" w:cs="FangSong_GB2312"/>
          <w:color w:val="000000"/>
          <w:kern w:val="0"/>
          <w:sz w:val="32"/>
          <w:szCs w:val="32"/>
        </w:rPr>
      </w:pPr>
      <w:r>
        <w:rPr>
          <w:rFonts w:hint="eastAsia" w:ascii="FangSong_GB2312" w:hAnsi="仿宋" w:eastAsia="FangSong_GB2312" w:cs="FangSong_GB2312"/>
          <w:color w:val="000000"/>
          <w:kern w:val="0"/>
          <w:sz w:val="32"/>
          <w:szCs w:val="32"/>
        </w:rPr>
        <w:t>根据县财政局《关于下达</w:t>
      </w:r>
      <w:r>
        <w:rPr>
          <w:rFonts w:ascii="FangSong_GB2312" w:hAnsi="仿宋" w:eastAsia="FangSong_GB2312" w:cs="FangSong_GB2312"/>
          <w:color w:val="000000"/>
          <w:kern w:val="0"/>
          <w:sz w:val="32"/>
          <w:szCs w:val="32"/>
        </w:rPr>
        <w:t>202</w:t>
      </w:r>
      <w:r>
        <w:rPr>
          <w:rFonts w:hint="eastAsia" w:ascii="FangSong_GB2312" w:hAnsi="仿宋" w:eastAsia="FangSong_GB2312" w:cs="FangSong_GB2312"/>
          <w:color w:val="000000"/>
          <w:kern w:val="0"/>
          <w:sz w:val="32"/>
          <w:szCs w:val="32"/>
        </w:rPr>
        <w:t>3年中央粮油生产保障资金的通知》（饶财农〔2023〕133号）、《关于下达2023年中央粮油生产保障资金绩效目标的通知》（饶财农〔2023〕169号）的精神，下达县农业农村局中央粮油生产保障资金55.5万元，</w:t>
      </w:r>
      <w:r>
        <w:rPr>
          <w:rFonts w:hint="eastAsia" w:ascii="FangSong_GB2312" w:hAnsi="仿宋" w:eastAsia="FangSong_GB2312" w:cs="FangSong_GB2312"/>
          <w:color w:val="000000"/>
          <w:kern w:val="0"/>
          <w:sz w:val="32"/>
          <w:szCs w:val="32"/>
          <w:lang w:eastAsia="zh-CN"/>
        </w:rPr>
        <w:t>绩效目标为</w:t>
      </w:r>
      <w:r>
        <w:rPr>
          <w:rFonts w:hint="eastAsia" w:ascii="FangSong_GB2312" w:hAnsi="仿宋" w:eastAsia="FangSong_GB2312" w:cs="FangSong_GB2312"/>
          <w:color w:val="000000"/>
          <w:kern w:val="0"/>
          <w:sz w:val="32"/>
          <w:szCs w:val="32"/>
        </w:rPr>
        <w:t>建设集中育秧设施1个，服务水稻大田面积1000亩。</w:t>
      </w:r>
    </w:p>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二、专项资金建设内容</w:t>
      </w:r>
    </w:p>
    <w:p>
      <w:pPr>
        <w:spacing w:line="560" w:lineRule="exact"/>
        <w:ind w:firstLine="627" w:firstLineChars="196"/>
        <w:rPr>
          <w:rFonts w:ascii="宋体" w:cs="FangSong_GB2312"/>
          <w:bCs/>
          <w:kern w:val="0"/>
          <w:sz w:val="30"/>
          <w:szCs w:val="30"/>
        </w:rPr>
      </w:pPr>
      <w:r>
        <w:rPr>
          <w:rFonts w:hint="eastAsia" w:ascii="FangSong_GB2312" w:hAnsi="仿宋" w:eastAsia="FangSong_GB2312" w:cs="FangSong_GB2312"/>
          <w:color w:val="000000"/>
          <w:kern w:val="0"/>
          <w:sz w:val="32"/>
          <w:szCs w:val="32"/>
        </w:rPr>
        <w:t>包括新建或改扩建集中育秧设施，建设内容：一是播种出苗车间。主要包括用于满足出苗相关生产服务作业所需的轻钢结构厂房或各类温室。二是育秧温室大棚。主要包括育秧使用的连栋温室、塑料大棚等各类温室设施。三是育秧设施设备。主要包括浸种池、催芽室等专用设施，碎土机、筛土机、运输机等可多年使用的固定资产设备。</w:t>
      </w:r>
    </w:p>
    <w:p>
      <w:pPr>
        <w:spacing w:line="560" w:lineRule="exact"/>
        <w:ind w:firstLine="627" w:firstLineChars="196"/>
        <w:rPr>
          <w:rFonts w:ascii="黑体" w:hAnsi="黑体" w:eastAsia="黑体" w:cs="黑体"/>
          <w:bCs/>
          <w:color w:val="000000"/>
          <w:kern w:val="0"/>
          <w:sz w:val="32"/>
          <w:szCs w:val="32"/>
        </w:rPr>
      </w:pPr>
      <w:r>
        <w:rPr>
          <w:rFonts w:ascii="黑体" w:hAnsi="黑体" w:eastAsia="黑体" w:cs="黑体"/>
          <w:bCs/>
          <w:color w:val="000000"/>
          <w:kern w:val="0"/>
          <w:sz w:val="32"/>
          <w:szCs w:val="32"/>
        </w:rPr>
        <w:t>三、实施时间：</w:t>
      </w:r>
      <w:r>
        <w:rPr>
          <w:rFonts w:hint="eastAsia" w:ascii="黑体" w:hAnsi="黑体" w:eastAsia="黑体" w:cs="黑体"/>
          <w:bCs/>
          <w:color w:val="000000"/>
          <w:kern w:val="0"/>
          <w:sz w:val="32"/>
          <w:szCs w:val="32"/>
        </w:rPr>
        <w:t>2024年</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四、项目建设财政补助标准</w:t>
      </w:r>
    </w:p>
    <w:p>
      <w:pPr>
        <w:spacing w:line="560" w:lineRule="exact"/>
        <w:ind w:firstLine="627" w:firstLineChars="196"/>
        <w:rPr>
          <w:rFonts w:ascii="FangSong_GB2312" w:hAnsi="仿宋" w:eastAsia="FangSong_GB2312" w:cs="FangSong_GB2312"/>
          <w:color w:val="000000"/>
          <w:kern w:val="0"/>
          <w:sz w:val="32"/>
          <w:szCs w:val="32"/>
        </w:rPr>
      </w:pPr>
      <w:r>
        <w:rPr>
          <w:rFonts w:ascii="FangSong_GB2312" w:hAnsi="仿宋" w:eastAsia="FangSong_GB2312" w:cs="FangSong_GB2312"/>
          <w:color w:val="000000"/>
          <w:kern w:val="0"/>
          <w:sz w:val="32"/>
          <w:szCs w:val="32"/>
        </w:rPr>
        <w:t>中央财政对集中育秧设施建设给予一次性适当扶持。地方实行分档分批补助，并执行“双限”标准，即按照不超过项目规定建设内容总投资的3</w:t>
      </w:r>
      <w:r>
        <w:rPr>
          <w:rFonts w:hint="eastAsia" w:ascii="FangSong_GB2312" w:hAnsi="仿宋" w:eastAsia="FangSong_GB2312" w:cs="FangSong_GB2312"/>
          <w:color w:val="000000"/>
          <w:kern w:val="0"/>
          <w:sz w:val="32"/>
          <w:szCs w:val="32"/>
        </w:rPr>
        <w:t>0%给予补助，补助规模最高不超过</w:t>
      </w:r>
      <w:r>
        <w:rPr>
          <w:rFonts w:ascii="FangSong_GB2312" w:hAnsi="仿宋" w:eastAsia="FangSong_GB2312" w:cs="FangSong_GB2312"/>
          <w:color w:val="000000"/>
          <w:kern w:val="0"/>
          <w:sz w:val="32"/>
          <w:szCs w:val="32"/>
        </w:rPr>
        <w:t>分档对应的补助标准</w:t>
      </w:r>
      <w:r>
        <w:rPr>
          <w:rFonts w:hint="eastAsia" w:ascii="FangSong_GB2312" w:hAnsi="仿宋" w:eastAsia="FangSong_GB2312" w:cs="FangSong_GB2312"/>
          <w:color w:val="000000"/>
          <w:kern w:val="0"/>
          <w:sz w:val="32"/>
          <w:szCs w:val="32"/>
          <w:lang w:eastAsia="zh-CN"/>
        </w:rPr>
        <w:t>（见下表）</w:t>
      </w:r>
      <w:r>
        <w:rPr>
          <w:rFonts w:ascii="FangSong_GB2312" w:hAnsi="仿宋" w:eastAsia="FangSong_GB2312" w:cs="FangSong_GB2312"/>
          <w:color w:val="000000"/>
          <w:kern w:val="0"/>
          <w:sz w:val="32"/>
          <w:szCs w:val="32"/>
        </w:rPr>
        <w:t>。</w:t>
      </w:r>
    </w:p>
    <w:p>
      <w:pPr>
        <w:spacing w:line="560" w:lineRule="exact"/>
        <w:ind w:firstLine="627" w:firstLineChars="196"/>
        <w:rPr>
          <w:rFonts w:hint="eastAsia" w:ascii="FangSong_GB2312" w:hAnsi="仿宋" w:eastAsia="FangSong_GB2312" w:cs="黑体"/>
          <w:b/>
          <w:bCs/>
          <w:color w:val="000000"/>
          <w:kern w:val="0"/>
          <w:sz w:val="32"/>
          <w:szCs w:val="32"/>
        </w:rPr>
      </w:pPr>
      <w:r>
        <w:rPr>
          <w:rFonts w:ascii="FangSong_GB2312" w:hAnsi="仿宋" w:eastAsia="FangSong_GB2312" w:cs="FangSong_GB2312"/>
          <w:color w:val="000000"/>
          <w:kern w:val="0"/>
          <w:sz w:val="32"/>
          <w:szCs w:val="32"/>
        </w:rPr>
        <w:t>政策实施期内，承担集中育秧设施建设任务的实施主体购置规定的集中育秧设施设备不重复享受农机购置与应用补贴政策。集中育秧设施建成后的运维管护等后续相关费用由实施主体自行承担。</w:t>
      </w:r>
    </w:p>
    <w:p>
      <w:pPr>
        <w:spacing w:line="560" w:lineRule="exact"/>
        <w:jc w:val="center"/>
        <w:rPr>
          <w:rFonts w:ascii="FangSong_GB2312" w:hAnsi="仿宋" w:eastAsia="FangSong_GB2312" w:cs="FangSong_GB2312"/>
          <w:b/>
          <w:color w:val="000000"/>
          <w:kern w:val="0"/>
          <w:sz w:val="32"/>
          <w:szCs w:val="32"/>
        </w:rPr>
      </w:pPr>
      <w:r>
        <w:rPr>
          <w:rFonts w:hint="eastAsia" w:ascii="FangSong_GB2312" w:hAnsi="仿宋" w:eastAsia="FangSong_GB2312" w:cs="黑体"/>
          <w:b/>
          <w:bCs/>
          <w:color w:val="000000"/>
          <w:kern w:val="0"/>
          <w:sz w:val="32"/>
          <w:szCs w:val="32"/>
        </w:rPr>
        <w:t>集中育秧设施建设财政资金补助标准表</w:t>
      </w:r>
    </w:p>
    <w:tbl>
      <w:tblPr>
        <w:tblStyle w:val="5"/>
        <w:tblW w:w="8804" w:type="dxa"/>
        <w:tblInd w:w="93" w:type="dxa"/>
        <w:tblLayout w:type="autofit"/>
        <w:tblCellMar>
          <w:top w:w="0" w:type="dxa"/>
          <w:left w:w="108" w:type="dxa"/>
          <w:bottom w:w="0" w:type="dxa"/>
          <w:right w:w="108" w:type="dxa"/>
        </w:tblCellMar>
      </w:tblPr>
      <w:tblGrid>
        <w:gridCol w:w="532"/>
        <w:gridCol w:w="2177"/>
        <w:gridCol w:w="2976"/>
        <w:gridCol w:w="1843"/>
        <w:gridCol w:w="1276"/>
      </w:tblGrid>
      <w:tr>
        <w:tblPrEx>
          <w:tblCellMar>
            <w:top w:w="0" w:type="dxa"/>
            <w:left w:w="108" w:type="dxa"/>
            <w:bottom w:w="0" w:type="dxa"/>
            <w:right w:w="108" w:type="dxa"/>
          </w:tblCellMar>
        </w:tblPrEx>
        <w:trPr>
          <w:trHeight w:val="110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序号</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分档（按服务水稻大田面积，亩）</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分类</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补助标准</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补助上限（万元）</w:t>
            </w:r>
          </w:p>
        </w:tc>
      </w:tr>
      <w:tr>
        <w:tblPrEx>
          <w:tblCellMar>
            <w:top w:w="0" w:type="dxa"/>
            <w:left w:w="108" w:type="dxa"/>
            <w:bottom w:w="0" w:type="dxa"/>
            <w:right w:w="108" w:type="dxa"/>
          </w:tblCellMar>
        </w:tblPrEx>
        <w:trPr>
          <w:trHeight w:val="402" w:hRule="atLeast"/>
        </w:trPr>
        <w:tc>
          <w:tcPr>
            <w:tcW w:w="5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1</w:t>
            </w:r>
          </w:p>
        </w:tc>
        <w:tc>
          <w:tcPr>
            <w:tcW w:w="21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200-500（含）</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轻钢结构厂房+塑料大棚育苗</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不超过项目规定建设内容涉及投资的30%和补助上限</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12</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10</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4</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w:t>
            </w:r>
          </w:p>
        </w:tc>
      </w:tr>
      <w:tr>
        <w:tblPrEx>
          <w:tblCellMar>
            <w:top w:w="0" w:type="dxa"/>
            <w:left w:w="108" w:type="dxa"/>
            <w:bottom w:w="0" w:type="dxa"/>
            <w:right w:w="108" w:type="dxa"/>
          </w:tblCellMar>
        </w:tblPrEx>
        <w:trPr>
          <w:trHeight w:val="402" w:hRule="atLeast"/>
        </w:trPr>
        <w:tc>
          <w:tcPr>
            <w:tcW w:w="5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w:t>
            </w:r>
          </w:p>
        </w:tc>
        <w:tc>
          <w:tcPr>
            <w:tcW w:w="21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500-1000（含）</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24</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21</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7</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3</w:t>
            </w:r>
          </w:p>
        </w:tc>
      </w:tr>
      <w:tr>
        <w:tblPrEx>
          <w:tblCellMar>
            <w:top w:w="0" w:type="dxa"/>
            <w:left w:w="108" w:type="dxa"/>
            <w:bottom w:w="0" w:type="dxa"/>
            <w:right w:w="108" w:type="dxa"/>
          </w:tblCellMar>
        </w:tblPrEx>
        <w:trPr>
          <w:trHeight w:val="402" w:hRule="atLeast"/>
        </w:trPr>
        <w:tc>
          <w:tcPr>
            <w:tcW w:w="5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3</w:t>
            </w:r>
          </w:p>
        </w:tc>
        <w:tc>
          <w:tcPr>
            <w:tcW w:w="21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1000-2000（含）</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47</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39</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12</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4</w:t>
            </w:r>
          </w:p>
        </w:tc>
      </w:tr>
      <w:tr>
        <w:tblPrEx>
          <w:tblCellMar>
            <w:top w:w="0" w:type="dxa"/>
            <w:left w:w="108" w:type="dxa"/>
            <w:bottom w:w="0" w:type="dxa"/>
            <w:right w:w="108" w:type="dxa"/>
          </w:tblCellMar>
        </w:tblPrEx>
        <w:trPr>
          <w:trHeight w:val="402" w:hRule="atLeast"/>
        </w:trPr>
        <w:tc>
          <w:tcPr>
            <w:tcW w:w="5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4</w:t>
            </w:r>
          </w:p>
        </w:tc>
        <w:tc>
          <w:tcPr>
            <w:tcW w:w="21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2000-3000（含）</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73</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连栋薄膜温室+塑料大棚育苗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60</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20</w:t>
            </w:r>
          </w:p>
        </w:tc>
      </w:tr>
      <w:tr>
        <w:tblPrEx>
          <w:tblCellMar>
            <w:top w:w="0" w:type="dxa"/>
            <w:left w:w="108" w:type="dxa"/>
            <w:bottom w:w="0" w:type="dxa"/>
            <w:right w:w="108" w:type="dxa"/>
          </w:tblCellMar>
        </w:tblPrEx>
        <w:trPr>
          <w:trHeight w:val="402"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连栋薄膜温室+露地秧田育苗</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7</w:t>
            </w:r>
          </w:p>
        </w:tc>
      </w:tr>
      <w:tr>
        <w:tblPrEx>
          <w:tblCellMar>
            <w:top w:w="0" w:type="dxa"/>
            <w:left w:w="108" w:type="dxa"/>
            <w:bottom w:w="0" w:type="dxa"/>
            <w:right w:w="108" w:type="dxa"/>
          </w:tblCellMar>
        </w:tblPrEx>
        <w:trPr>
          <w:trHeight w:val="402" w:hRule="atLeast"/>
        </w:trPr>
        <w:tc>
          <w:tcPr>
            <w:tcW w:w="5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5</w:t>
            </w:r>
          </w:p>
        </w:tc>
        <w:tc>
          <w:tcPr>
            <w:tcW w:w="21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大于3000</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轻钢结构厂房+塑料大棚育苗</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80</w:t>
            </w:r>
          </w:p>
        </w:tc>
      </w:tr>
      <w:tr>
        <w:tblPrEx>
          <w:tblCellMar>
            <w:top w:w="0" w:type="dxa"/>
            <w:left w:w="108" w:type="dxa"/>
            <w:bottom w:w="0" w:type="dxa"/>
            <w:right w:w="108" w:type="dxa"/>
          </w:tblCellMar>
        </w:tblPrEx>
        <w:trPr>
          <w:trHeight w:val="402" w:hRule="atLeast"/>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连栋薄膜温室+塑料大棚育苗</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70</w:t>
            </w:r>
          </w:p>
        </w:tc>
      </w:tr>
      <w:tr>
        <w:tblPrEx>
          <w:tblCellMar>
            <w:top w:w="0" w:type="dxa"/>
            <w:left w:w="108" w:type="dxa"/>
            <w:bottom w:w="0" w:type="dxa"/>
            <w:right w:w="108" w:type="dxa"/>
          </w:tblCellMar>
        </w:tblPrEx>
        <w:trPr>
          <w:trHeight w:val="402" w:hRule="atLeast"/>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轻钢结构厂房+露地秧田育苗</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23</w:t>
            </w:r>
          </w:p>
        </w:tc>
      </w:tr>
      <w:tr>
        <w:tblPrEx>
          <w:tblCellMar>
            <w:top w:w="0" w:type="dxa"/>
            <w:left w:w="108" w:type="dxa"/>
            <w:bottom w:w="0" w:type="dxa"/>
            <w:right w:w="108" w:type="dxa"/>
          </w:tblCellMar>
        </w:tblPrEx>
        <w:trPr>
          <w:trHeight w:val="402" w:hRule="atLeast"/>
        </w:trPr>
        <w:tc>
          <w:tcPr>
            <w:tcW w:w="5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1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FangSong_GB2312" w:hAnsi="宋体" w:eastAsia="FangSong_GB2312" w:cs="宋体"/>
                <w:color w:val="000000"/>
                <w:kern w:val="0"/>
              </w:rPr>
            </w:pPr>
          </w:p>
        </w:tc>
        <w:tc>
          <w:tcPr>
            <w:tcW w:w="29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FangSong_GB2312" w:hAnsi="宋体" w:eastAsia="FangSong_GB2312" w:cs="宋体"/>
                <w:color w:val="000000"/>
                <w:kern w:val="0"/>
              </w:rPr>
            </w:pPr>
            <w:r>
              <w:rPr>
                <w:rFonts w:hint="eastAsia" w:ascii="FangSong_GB2312" w:hAnsi="宋体" w:eastAsia="FangSong_GB2312" w:cs="宋体"/>
                <w:color w:val="000000"/>
                <w:kern w:val="0"/>
              </w:rPr>
              <w:t>连栋薄膜温室+露地秧田育苗</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eastAsia="FangSong_GB2312" w:cs="宋体"/>
                <w:color w:val="000000"/>
                <w:kern w:val="0"/>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FangSong_GB2312" w:hAnsi="宋体" w:eastAsia="FangSong_GB2312" w:cs="宋体"/>
                <w:color w:val="000000"/>
                <w:kern w:val="0"/>
              </w:rPr>
            </w:pPr>
            <w:r>
              <w:rPr>
                <w:rFonts w:hint="eastAsia" w:ascii="FangSong_GB2312" w:hAnsi="宋体" w:eastAsia="FangSong_GB2312" w:cs="宋体"/>
                <w:color w:val="000000"/>
                <w:kern w:val="0"/>
              </w:rPr>
              <w:t>8</w:t>
            </w:r>
          </w:p>
        </w:tc>
      </w:tr>
    </w:tbl>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五、资金兑付</w:t>
      </w:r>
    </w:p>
    <w:p>
      <w:pPr>
        <w:spacing w:line="560" w:lineRule="exact"/>
        <w:ind w:firstLine="627" w:firstLineChars="196"/>
        <w:rPr>
          <w:rFonts w:ascii="FangSong_GB2312" w:hAnsi="仿宋" w:eastAsia="FangSong_GB2312" w:cs="Times New Roman"/>
          <w:kern w:val="0"/>
          <w:sz w:val="32"/>
          <w:szCs w:val="32"/>
        </w:rPr>
      </w:pPr>
      <w:r>
        <w:rPr>
          <w:rFonts w:hint="eastAsia" w:ascii="FangSong_GB2312" w:hAnsi="仿宋" w:eastAsia="FangSong_GB2312" w:cs="FangSong_GB2312"/>
          <w:kern w:val="0"/>
          <w:sz w:val="32"/>
          <w:szCs w:val="32"/>
        </w:rPr>
        <w:t>通过设施建成阶段核验的实施主体兑付第一批补助资金（补助总额的80%），在设施建设成效核验后兑付第二批补助资金（补助总额的20%），并同步公示补助发放情况。</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六、申报对象及条件</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申报对象为新建或改扩建集中育秧设施的实施主体。</w:t>
      </w:r>
    </w:p>
    <w:p>
      <w:pPr>
        <w:spacing w:line="560" w:lineRule="exact"/>
        <w:ind w:firstLine="627" w:firstLineChars="196"/>
        <w:rPr>
          <w:rFonts w:ascii="仿宋" w:hAnsi="仿宋" w:eastAsia="仿宋" w:cs="Times New Roman"/>
          <w:b/>
          <w:color w:val="000000"/>
          <w:sz w:val="32"/>
          <w:szCs w:val="32"/>
        </w:rPr>
      </w:pPr>
      <w:r>
        <w:rPr>
          <w:rFonts w:hint="eastAsia" w:ascii="FangSong_GB2312" w:hAnsi="仿宋" w:eastAsia="FangSong_GB2312" w:cs="FangSong_GB2312"/>
          <w:kern w:val="0"/>
          <w:sz w:val="32"/>
          <w:szCs w:val="32"/>
        </w:rPr>
        <w:t xml:space="preserve">实施主体是指从事集中育秧（苗）的个人、家庭农场、农民专业合作社、农业企业以及其它从事农业生产经营的组织。同时应具备以下条件：一是从事粮食生产或农业社会化服务，有固定的生产经营场所，具备一定的从事农业生产经营的能力。二是涉及设施农业用地的，需符合设施农业用地管理要求，并提供相关证明材料。三是实施主体应遵纪守法、诚信经营、规范动作，有良好的财务管理制度。 </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七、项目申报</w:t>
      </w:r>
    </w:p>
    <w:p>
      <w:pPr>
        <w:spacing w:line="560" w:lineRule="exact"/>
        <w:ind w:firstLine="627" w:firstLineChars="196"/>
        <w:rPr>
          <w:rFonts w:ascii="FangSong_GB2312" w:hAnsi="仿宋" w:eastAsia="FangSong_GB2312" w:cs="FangSong_GB2312"/>
          <w:kern w:val="0"/>
          <w:sz w:val="32"/>
          <w:szCs w:val="32"/>
        </w:rPr>
      </w:pPr>
      <w:r>
        <w:rPr>
          <w:rFonts w:hint="eastAsia" w:ascii="KaiTi_GB2312" w:hAnsi="KaiTi_GB2312" w:eastAsia="KaiTi_GB2312" w:cs="FangSong_GB2312"/>
          <w:bCs/>
          <w:color w:val="000000"/>
          <w:kern w:val="0"/>
          <w:sz w:val="32"/>
          <w:szCs w:val="32"/>
        </w:rPr>
        <w:t>（一）申报程序</w:t>
      </w:r>
      <w:r>
        <w:rPr>
          <w:rFonts w:hint="eastAsia" w:ascii="KaiTi_GB2312" w:hAnsi="KaiTi_GB2312" w:eastAsia="KaiTi_GB2312" w:cs="Times New Roman"/>
          <w:bCs/>
          <w:color w:val="000000"/>
          <w:kern w:val="0"/>
          <w:sz w:val="32"/>
          <w:szCs w:val="32"/>
        </w:rPr>
        <w:t>。</w:t>
      </w:r>
      <w:r>
        <w:rPr>
          <w:rFonts w:hint="eastAsia" w:ascii="FangSong_GB2312" w:hAnsi="仿宋" w:eastAsia="FangSong_GB2312" w:cs="FangSong_GB2312"/>
          <w:kern w:val="0"/>
          <w:sz w:val="32"/>
          <w:szCs w:val="32"/>
        </w:rPr>
        <w:t>申报单位按照建设内容和建设标准要求，编制《饶平县集中育秧设施建设</w:t>
      </w:r>
      <w:r>
        <w:rPr>
          <w:rFonts w:hint="eastAsia" w:ascii="FangSong_GB2312" w:hAnsi="仿宋" w:eastAsia="FangSong_GB2312" w:cs="FangSong_GB2312"/>
          <w:kern w:val="0"/>
          <w:sz w:val="32"/>
          <w:szCs w:val="32"/>
          <w:lang w:eastAsia="zh-CN"/>
        </w:rPr>
        <w:t>补贴</w:t>
      </w:r>
      <w:r>
        <w:rPr>
          <w:rFonts w:hint="eastAsia" w:ascii="FangSong_GB2312" w:hAnsi="仿宋" w:eastAsia="FangSong_GB2312" w:cs="FangSong_GB2312"/>
          <w:kern w:val="0"/>
          <w:sz w:val="32"/>
          <w:szCs w:val="32"/>
        </w:rPr>
        <w:t>项目申报书》（详见附件</w:t>
      </w:r>
      <w:r>
        <w:rPr>
          <w:rFonts w:ascii="FangSong_GB2312" w:hAnsi="仿宋" w:eastAsia="FangSong_GB2312" w:cs="FangSong_GB2312"/>
          <w:kern w:val="0"/>
          <w:sz w:val="32"/>
          <w:szCs w:val="32"/>
        </w:rPr>
        <w:t>1</w:t>
      </w:r>
      <w:r>
        <w:rPr>
          <w:rFonts w:hint="eastAsia" w:ascii="FangSong_GB2312" w:hAnsi="仿宋" w:eastAsia="FangSong_GB2312" w:cs="FangSong_GB2312"/>
          <w:kern w:val="0"/>
          <w:sz w:val="32"/>
          <w:szCs w:val="32"/>
        </w:rPr>
        <w:t>），连同“证明材料”上报县农业农村局种植业管理股（一式三份，电子版发送至邮箱</w:t>
      </w:r>
      <w:r>
        <w:rPr>
          <w:rFonts w:ascii="FangSong_GB2312" w:hAnsi="仿宋" w:eastAsia="FangSong_GB2312" w:cs="FangSong_GB2312"/>
          <w:kern w:val="0"/>
          <w:sz w:val="32"/>
          <w:szCs w:val="32"/>
        </w:rPr>
        <w:t>rp7801091@126.com</w:t>
      </w:r>
      <w:r>
        <w:rPr>
          <w:rFonts w:hint="eastAsia" w:ascii="FangSong_GB2312" w:hAnsi="仿宋" w:eastAsia="FangSong_GB2312" w:cs="FangSong_GB2312"/>
          <w:kern w:val="0"/>
          <w:sz w:val="32"/>
          <w:szCs w:val="32"/>
        </w:rPr>
        <w:t>），申请承担建设任务。县农业农村局</w:t>
      </w:r>
      <w:r>
        <w:rPr>
          <w:rFonts w:hint="eastAsia" w:ascii="FangSong_GB2312" w:hAnsi="仿宋" w:eastAsia="FangSong_GB2312" w:cs="FangSong_GB2312"/>
          <w:kern w:val="0"/>
          <w:sz w:val="32"/>
          <w:szCs w:val="32"/>
          <w:lang w:eastAsia="zh-CN"/>
        </w:rPr>
        <w:t>组织</w:t>
      </w:r>
      <w:r>
        <w:rPr>
          <w:rFonts w:hint="eastAsia" w:ascii="FangSong_GB2312" w:hAnsi="仿宋" w:eastAsia="FangSong_GB2312" w:cs="FangSong_GB2312"/>
          <w:kern w:val="0"/>
          <w:sz w:val="32"/>
          <w:szCs w:val="32"/>
        </w:rPr>
        <w:t>评审，确定项目实施主体、项目建设内容。</w:t>
      </w:r>
    </w:p>
    <w:p>
      <w:pPr>
        <w:spacing w:line="560" w:lineRule="exact"/>
        <w:ind w:firstLine="627" w:firstLineChars="196"/>
        <w:rPr>
          <w:rFonts w:ascii="KaiTi_GB2312" w:hAnsi="KaiTi_GB2312" w:eastAsia="KaiTi_GB2312" w:cs="FangSong_GB2312"/>
          <w:bCs/>
          <w:color w:val="000000"/>
          <w:kern w:val="0"/>
          <w:sz w:val="32"/>
          <w:szCs w:val="32"/>
        </w:rPr>
      </w:pPr>
      <w:r>
        <w:rPr>
          <w:rFonts w:hint="eastAsia" w:ascii="KaiTi_GB2312" w:hAnsi="KaiTi_GB2312" w:eastAsia="KaiTi_GB2312" w:cs="FangSong_GB2312"/>
          <w:bCs/>
          <w:color w:val="000000"/>
          <w:kern w:val="0"/>
          <w:sz w:val="32"/>
          <w:szCs w:val="32"/>
        </w:rPr>
        <w:t>（二）申报材料</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1.《项目申报书》：要求实事求是编写，包括：承担单位基本情况、必要性与可行性、实施条件、</w:t>
      </w:r>
      <w:r>
        <w:rPr>
          <w:rFonts w:hint="eastAsia" w:ascii="FangSong_GB2312" w:hAnsi="仿宋" w:eastAsia="FangSong_GB2312" w:cs="FangSong_GB2312"/>
          <w:kern w:val="0"/>
          <w:sz w:val="32"/>
          <w:szCs w:val="32"/>
          <w:lang w:eastAsia="zh-CN"/>
        </w:rPr>
        <w:t>实施内容、</w:t>
      </w:r>
      <w:r>
        <w:rPr>
          <w:rFonts w:hint="eastAsia" w:ascii="FangSong_GB2312" w:hAnsi="仿宋" w:eastAsia="FangSong_GB2312" w:cs="FangSong_GB2312"/>
          <w:kern w:val="0"/>
          <w:sz w:val="32"/>
          <w:szCs w:val="32"/>
        </w:rPr>
        <w:t>资金</w:t>
      </w:r>
      <w:r>
        <w:rPr>
          <w:rFonts w:hint="eastAsia" w:ascii="FangSong_GB2312" w:hAnsi="仿宋" w:eastAsia="FangSong_GB2312" w:cs="FangSong_GB2312"/>
          <w:kern w:val="0"/>
          <w:sz w:val="32"/>
          <w:szCs w:val="32"/>
          <w:lang w:eastAsia="zh-CN"/>
        </w:rPr>
        <w:t>投入</w:t>
      </w:r>
      <w:r>
        <w:rPr>
          <w:rFonts w:hint="eastAsia" w:ascii="FangSong_GB2312" w:hAnsi="仿宋" w:eastAsia="FangSong_GB2312" w:cs="FangSong_GB2312"/>
          <w:kern w:val="0"/>
          <w:sz w:val="32"/>
          <w:szCs w:val="32"/>
        </w:rPr>
        <w:t>及进度计划、预期效益、组织管理、保障措施等方面内容。</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2.“证明材料”包括：营业执照、开户许可证、设施农业用地证明（或项目建设用地合法手续），现有生产经营场地、设备、产品照片；土地承包合同书、其它证明企业实力资料。</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八、项目建设</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项目实施主体需按要求编制《饶平县集中育秧设施建设</w:t>
      </w:r>
      <w:r>
        <w:rPr>
          <w:rFonts w:hint="eastAsia" w:ascii="FangSong_GB2312" w:hAnsi="仿宋" w:eastAsia="FangSong_GB2312" w:cs="FangSong_GB2312"/>
          <w:kern w:val="0"/>
          <w:sz w:val="32"/>
          <w:szCs w:val="32"/>
          <w:lang w:eastAsia="zh-CN"/>
        </w:rPr>
        <w:t>补贴</w:t>
      </w:r>
      <w:r>
        <w:rPr>
          <w:rFonts w:hint="eastAsia" w:ascii="FangSong_GB2312" w:hAnsi="仿宋" w:eastAsia="FangSong_GB2312" w:cs="FangSong_GB2312"/>
          <w:kern w:val="0"/>
          <w:sz w:val="32"/>
          <w:szCs w:val="32"/>
        </w:rPr>
        <w:t>项目实施方案》（详见附件2），上报县农业农村局种植业管理股（一式</w:t>
      </w:r>
      <w:r>
        <w:rPr>
          <w:rFonts w:hint="eastAsia" w:ascii="FangSong_GB2312" w:hAnsi="仿宋" w:eastAsia="FangSong_GB2312" w:cs="FangSong_GB2312"/>
          <w:kern w:val="0"/>
          <w:sz w:val="32"/>
          <w:szCs w:val="32"/>
          <w:lang w:eastAsia="zh-CN"/>
        </w:rPr>
        <w:t>两</w:t>
      </w:r>
      <w:r>
        <w:rPr>
          <w:rFonts w:hint="eastAsia" w:ascii="FangSong_GB2312" w:hAnsi="仿宋" w:eastAsia="FangSong_GB2312" w:cs="FangSong_GB2312"/>
          <w:kern w:val="0"/>
          <w:sz w:val="32"/>
          <w:szCs w:val="32"/>
        </w:rPr>
        <w:t>份，电子版发送至邮箱</w:t>
      </w:r>
      <w:r>
        <w:rPr>
          <w:rFonts w:ascii="FangSong_GB2312" w:hAnsi="仿宋" w:eastAsia="FangSong_GB2312" w:cs="FangSong_GB2312"/>
          <w:kern w:val="0"/>
          <w:sz w:val="32"/>
          <w:szCs w:val="32"/>
        </w:rPr>
        <w:t>rp7801091@126.com</w:t>
      </w:r>
      <w:r>
        <w:rPr>
          <w:rFonts w:hint="eastAsia" w:ascii="FangSong_GB2312" w:hAnsi="仿宋" w:eastAsia="FangSong_GB2312" w:cs="FangSong_GB2312"/>
          <w:kern w:val="0"/>
          <w:sz w:val="32"/>
          <w:szCs w:val="32"/>
        </w:rPr>
        <w:t>），并按县农业农村局批准同意的《实施方案》，在规定时间内开展项目建设。项目建设过程应积累反映项目建设的相关资料。</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九、项目检查、核验</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项目建设过程，县农业农村局组织有关人员，采取定期或不定期的形式开展指导检查。项目建成后，项目实施主体应及时编写项目建设竣工报告，并将反映项目建设的相关资料编制成册[包括但不限于相关文件、基础设施相关预结算资料、设备“三方”询价资料、合同、验收单、转账凭证、税票、照片（建设前、中、后，有参照物）、专项核算会计资料]，向县农业农村局提出项目核验申请。</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十、组织管理与职责分工</w:t>
      </w:r>
    </w:p>
    <w:p>
      <w:pPr>
        <w:widowControl/>
        <w:spacing w:line="560" w:lineRule="exact"/>
        <w:ind w:firstLine="600"/>
        <w:rPr>
          <w:rFonts w:ascii="KaiTi_GB2312" w:hAnsi="KaiTi_GB2312" w:eastAsia="KaiTi_GB2312" w:cs="FangSong_GB2312"/>
          <w:bCs/>
          <w:color w:val="000000"/>
          <w:kern w:val="0"/>
          <w:sz w:val="32"/>
          <w:szCs w:val="32"/>
        </w:rPr>
      </w:pPr>
      <w:r>
        <w:rPr>
          <w:rFonts w:hint="eastAsia" w:ascii="KaiTi_GB2312" w:hAnsi="KaiTi_GB2312" w:eastAsia="KaiTi_GB2312" w:cs="FangSong_GB2312"/>
          <w:bCs/>
          <w:color w:val="000000"/>
          <w:kern w:val="0"/>
          <w:sz w:val="32"/>
          <w:szCs w:val="32"/>
        </w:rPr>
        <w:t>（一）县农业部门主要职责。</w:t>
      </w:r>
    </w:p>
    <w:p>
      <w:pPr>
        <w:spacing w:line="560" w:lineRule="exact"/>
        <w:ind w:firstLine="627" w:firstLineChars="196"/>
        <w:rPr>
          <w:rFonts w:hint="eastAsia" w:ascii="FangSong_GB2312" w:hAnsi="仿宋" w:eastAsia="FangSong_GB2312" w:cs="FangSong_GB2312"/>
          <w:kern w:val="0"/>
          <w:sz w:val="32"/>
          <w:szCs w:val="32"/>
          <w:lang w:eastAsia="zh-CN"/>
        </w:rPr>
      </w:pPr>
      <w:r>
        <w:rPr>
          <w:rFonts w:hint="eastAsia" w:ascii="FangSong_GB2312" w:hAnsi="仿宋" w:eastAsia="FangSong_GB2312" w:cs="FangSong_GB2312"/>
          <w:kern w:val="0"/>
          <w:sz w:val="32"/>
          <w:szCs w:val="32"/>
        </w:rPr>
        <w:t>1.编制饶平县2023年集中育秧设施建设补贴项目申报指南</w:t>
      </w:r>
      <w:r>
        <w:rPr>
          <w:rFonts w:hint="eastAsia" w:ascii="FangSong_GB2312" w:hAnsi="仿宋" w:eastAsia="FangSong_GB2312" w:cs="FangSong_GB2312"/>
          <w:kern w:val="0"/>
          <w:sz w:val="32"/>
          <w:szCs w:val="32"/>
          <w:lang w:eastAsia="zh-CN"/>
        </w:rPr>
        <w:t>。</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2.及时组织项目申报主体进行立项申报。</w:t>
      </w:r>
    </w:p>
    <w:p>
      <w:pPr>
        <w:spacing w:line="560" w:lineRule="exact"/>
        <w:ind w:firstLine="627" w:firstLineChars="196"/>
        <w:rPr>
          <w:rFonts w:hint="eastAsia" w:ascii="FangSong_GB2312" w:hAnsi="仿宋" w:eastAsia="FangSong_GB2312" w:cs="FangSong_GB2312"/>
          <w:kern w:val="0"/>
          <w:sz w:val="32"/>
          <w:szCs w:val="32"/>
        </w:rPr>
      </w:pPr>
      <w:r>
        <w:rPr>
          <w:rFonts w:hint="eastAsia" w:ascii="FangSong_GB2312" w:hAnsi="仿宋" w:eastAsia="FangSong_GB2312" w:cs="FangSong_GB2312"/>
          <w:kern w:val="0"/>
          <w:sz w:val="32"/>
          <w:szCs w:val="32"/>
        </w:rPr>
        <w:t>3.对项目申报、评审、建设和验收各个环节开展检查和督导。</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4.组织指导项目实施主体编制实施方案，对实施方案进行批复。</w:t>
      </w:r>
    </w:p>
    <w:p>
      <w:pPr>
        <w:widowControl/>
        <w:spacing w:line="560" w:lineRule="exact"/>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　　5.督促项目实施主体严格按照批复的实施方案建设，加强专项资金的监督和管理，及时了解并向上级主管部门汇报项目组织实施、资金使用情况。</w:t>
      </w:r>
    </w:p>
    <w:p>
      <w:pPr>
        <w:widowControl/>
        <w:spacing w:line="560" w:lineRule="exact"/>
        <w:ind w:firstLine="640" w:firstLineChars="200"/>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6.负责组织项目核验和绩效自评等工作。</w:t>
      </w:r>
    </w:p>
    <w:p>
      <w:pPr>
        <w:widowControl/>
        <w:spacing w:line="560" w:lineRule="exact"/>
        <w:rPr>
          <w:rFonts w:ascii="仿宋" w:hAnsi="仿宋" w:eastAsia="仿宋" w:cs="Times New Roman"/>
          <w:color w:val="000000"/>
          <w:kern w:val="0"/>
          <w:sz w:val="32"/>
          <w:szCs w:val="32"/>
        </w:rPr>
      </w:pPr>
      <w:r>
        <w:rPr>
          <w:rFonts w:hint="eastAsia" w:ascii="仿宋" w:hAnsi="仿宋" w:eastAsia="仿宋" w:cs="FangSong_GB2312"/>
          <w:color w:val="000000"/>
          <w:kern w:val="0"/>
          <w:sz w:val="32"/>
          <w:szCs w:val="32"/>
        </w:rPr>
        <w:t>　</w:t>
      </w:r>
      <w:r>
        <w:rPr>
          <w:rFonts w:hint="eastAsia" w:ascii="KaiTi_GB2312" w:hAnsi="KaiTi_GB2312" w:eastAsia="KaiTi_GB2312" w:cs="FangSong_GB2312"/>
          <w:bCs/>
          <w:color w:val="000000"/>
          <w:kern w:val="0"/>
          <w:sz w:val="32"/>
          <w:szCs w:val="32"/>
        </w:rPr>
        <w:t>　（二）项目申报单位职责。</w:t>
      </w:r>
    </w:p>
    <w:p>
      <w:pPr>
        <w:widowControl/>
        <w:spacing w:line="560" w:lineRule="exact"/>
        <w:ind w:firstLine="640" w:firstLineChars="200"/>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1.根据申报指南要求，在规定时限内进行立项申报，编制《项目申报书》。</w:t>
      </w:r>
    </w:p>
    <w:p>
      <w:pPr>
        <w:widowControl/>
        <w:spacing w:line="560" w:lineRule="exact"/>
        <w:ind w:firstLine="640" w:firstLineChars="200"/>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2.中选单位应及时编制《项目实施方案》报县农业农村局批复，并按批复的建设内容和投资规模组织实施，按期按量按质完成项目建设。对项目及其申报材料的真实性、可行性、完整性负责。</w:t>
      </w:r>
    </w:p>
    <w:p>
      <w:pPr>
        <w:widowControl/>
        <w:spacing w:line="560" w:lineRule="exact"/>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　　3.确保专项资金专款专用，及时提供报账凭证，并确保报账凭证真实、完整。</w:t>
      </w:r>
    </w:p>
    <w:p>
      <w:pPr>
        <w:widowControl/>
        <w:spacing w:line="560" w:lineRule="exact"/>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　　4.加强项目管理，提高项目实施绩效，并按规定开展绩效自评，确保项目建设达到申报的绩效目标。</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十一、会计核算</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集中育秧设施建设</w:t>
      </w:r>
      <w:r>
        <w:rPr>
          <w:rFonts w:hint="eastAsia" w:ascii="FangSong_GB2312" w:hAnsi="仿宋" w:eastAsia="FangSong_GB2312" w:cs="FangSong_GB2312"/>
          <w:kern w:val="0"/>
          <w:sz w:val="32"/>
          <w:szCs w:val="32"/>
          <w:lang w:eastAsia="zh-CN"/>
        </w:rPr>
        <w:t>补贴</w:t>
      </w:r>
      <w:r>
        <w:rPr>
          <w:rFonts w:hint="eastAsia" w:ascii="FangSong_GB2312" w:hAnsi="仿宋" w:eastAsia="FangSong_GB2312" w:cs="FangSong_GB2312"/>
          <w:kern w:val="0"/>
          <w:sz w:val="32"/>
          <w:szCs w:val="32"/>
        </w:rPr>
        <w:t>项目，属基础设施建设项目，须由有资质的设计单位进行设计，投入50万元以上需送县财政局投资审核中心出具预结算审核报告、50万元以下的通过广东省网上中介服务超市公开选取服务机构进行预结算审核；购置育秧设施设备的，须进行“三方”询价；专项资金应按照有关会计制度、财务制度和预算管理规定进行专账核算、专人管理。合同、发票等支出凭证必须真实、完整、规范。</w:t>
      </w:r>
    </w:p>
    <w:p>
      <w:pPr>
        <w:spacing w:line="560" w:lineRule="exact"/>
        <w:ind w:firstLine="627" w:firstLineChars="196"/>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十二、监督管理</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饶平县集中育秧设施建设补贴项目专项资金应规范管理，公开操作，确保资金专款专用，安全有效。</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（一）项目建设推行公示公告制、报账制等制度，确保资金专款专用，安全有效。项目支出（包括自筹资金）应采用合法、有效的原始凭证入账，资金通过银行进行结算，杜绝现金支付。</w:t>
      </w:r>
    </w:p>
    <w:p>
      <w:pPr>
        <w:spacing w:line="560" w:lineRule="exact"/>
        <w:ind w:firstLine="627" w:firstLineChars="196"/>
        <w:rPr>
          <w:rFonts w:ascii="FangSong_GB2312" w:hAnsi="仿宋" w:eastAsia="FangSong_GB2312" w:cs="FangSong_GB2312"/>
          <w:kern w:val="0"/>
          <w:sz w:val="32"/>
          <w:szCs w:val="32"/>
        </w:rPr>
      </w:pPr>
      <w:r>
        <w:rPr>
          <w:rFonts w:hint="eastAsia" w:ascii="FangSong_GB2312" w:hAnsi="仿宋" w:eastAsia="FangSong_GB2312" w:cs="FangSong_GB2312"/>
          <w:kern w:val="0"/>
          <w:sz w:val="32"/>
          <w:szCs w:val="32"/>
        </w:rPr>
        <w:t>（二）任何单位和个人不得以任何理由截留、挤占和挪用专项资金。县农业农村局将定期或不定期对专项资金的使用、拨付以及管理情况进行监督检查。如发观有截留、挤占和挪用专项资金的单位和个人，将按照国务院《财政违法行为处罚处分条例》（国务院令第</w:t>
      </w:r>
      <w:r>
        <w:rPr>
          <w:rFonts w:ascii="FangSong_GB2312" w:hAnsi="仿宋" w:eastAsia="FangSong_GB2312" w:cs="FangSong_GB2312"/>
          <w:kern w:val="0"/>
          <w:sz w:val="32"/>
          <w:szCs w:val="32"/>
        </w:rPr>
        <w:t>427</w:t>
      </w:r>
      <w:r>
        <w:rPr>
          <w:rFonts w:hint="eastAsia" w:ascii="FangSong_GB2312" w:hAnsi="仿宋" w:eastAsia="FangSong_GB2312" w:cs="FangSong_GB2312"/>
          <w:kern w:val="0"/>
          <w:sz w:val="32"/>
          <w:szCs w:val="32"/>
        </w:rPr>
        <w:t>号</w:t>
      </w:r>
      <w:r>
        <w:rPr>
          <w:rFonts w:ascii="FangSong_GB2312" w:hAnsi="仿宋" w:eastAsia="FangSong_GB2312" w:cs="FangSong_GB2312"/>
          <w:kern w:val="0"/>
          <w:sz w:val="32"/>
          <w:szCs w:val="32"/>
        </w:rPr>
        <w:t>)</w:t>
      </w:r>
      <w:r>
        <w:rPr>
          <w:rFonts w:hint="eastAsia" w:ascii="FangSong_GB2312" w:hAnsi="仿宋" w:eastAsia="FangSong_GB2312" w:cs="FangSong_GB2312"/>
          <w:kern w:val="0"/>
          <w:sz w:val="32"/>
          <w:szCs w:val="32"/>
        </w:rPr>
        <w:t>的有关规定进行处罚。</w:t>
      </w:r>
    </w:p>
    <w:p>
      <w:pPr>
        <w:spacing w:line="560" w:lineRule="exact"/>
        <w:ind w:firstLine="4425" w:firstLineChars="1250"/>
        <w:rPr>
          <w:rFonts w:ascii="仿宋" w:hAnsi="仿宋" w:eastAsia="仿宋"/>
          <w:spacing w:val="17"/>
          <w:sz w:val="32"/>
          <w:szCs w:val="32"/>
        </w:rPr>
      </w:pPr>
    </w:p>
    <w:p>
      <w:pPr>
        <w:spacing w:line="560" w:lineRule="exact"/>
        <w:ind w:firstLine="4425" w:firstLineChars="1250"/>
        <w:rPr>
          <w:rFonts w:ascii="仿宋" w:hAnsi="仿宋" w:eastAsia="仿宋"/>
          <w:spacing w:val="17"/>
          <w:sz w:val="32"/>
          <w:szCs w:val="32"/>
        </w:rPr>
      </w:pPr>
    </w:p>
    <w:p>
      <w:pPr>
        <w:spacing w:line="560" w:lineRule="exact"/>
        <w:rPr>
          <w:rFonts w:hint="eastAsia" w:ascii="FangSong_GB2312" w:hAnsi="FangSong_GB2312" w:eastAsiaTheme="minorEastAsia"/>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hint="eastAsia" w:ascii="FangSong_GB2312" w:hAnsi="FangSong_GB2312" w:eastAsia="FangSong_GB2312"/>
          <w:sz w:val="32"/>
          <w:szCs w:val="32"/>
        </w:rPr>
      </w:pPr>
    </w:p>
    <w:p>
      <w:pPr>
        <w:spacing w:line="560" w:lineRule="exact"/>
        <w:rPr>
          <w:rFonts w:ascii="FangSong_GB2312" w:hAnsi="FangSong_GB2312" w:eastAsia="FangSong_GB2312"/>
          <w:sz w:val="32"/>
          <w:szCs w:val="32"/>
        </w:rPr>
      </w:pPr>
      <w:bookmarkStart w:id="0" w:name="_GoBack"/>
      <w:bookmarkEnd w:id="0"/>
      <w:r>
        <w:rPr>
          <w:rFonts w:hint="eastAsia" w:ascii="FangSong_GB2312" w:hAnsi="FangSong_GB2312" w:eastAsia="FangSong_GB2312"/>
          <w:sz w:val="32"/>
          <w:szCs w:val="32"/>
        </w:rPr>
        <w:t>附件</w:t>
      </w:r>
      <w:r>
        <w:rPr>
          <w:rFonts w:ascii="FangSong_GB2312" w:hAnsi="FangSong_GB2312" w:eastAsia="FangSong_GB2312"/>
          <w:sz w:val="32"/>
          <w:szCs w:val="32"/>
        </w:rPr>
        <w:t>1</w:t>
      </w:r>
    </w:p>
    <w:p>
      <w:pPr>
        <w:spacing w:line="560" w:lineRule="exact"/>
        <w:ind w:firstLine="588" w:firstLineChars="196"/>
        <w:rPr>
          <w:rFonts w:ascii="FangSong_GB2312" w:eastAsia="FangSong_GB2312"/>
          <w:sz w:val="30"/>
          <w:szCs w:val="32"/>
        </w:rPr>
      </w:pPr>
    </w:p>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饶平县集中育秧设施建设补贴项目</w:t>
      </w:r>
      <w:r>
        <w:rPr>
          <w:rFonts w:hint="eastAsia" w:ascii="方正小标宋简体" w:eastAsia="方正小标宋简体"/>
          <w:sz w:val="44"/>
          <w:szCs w:val="44"/>
        </w:rPr>
        <w:t>申报书</w:t>
      </w:r>
    </w:p>
    <w:p>
      <w:pPr>
        <w:spacing w:line="560" w:lineRule="exact"/>
        <w:ind w:firstLine="627" w:firstLineChars="196"/>
        <w:rPr>
          <w:rFonts w:ascii="方正小标宋简体" w:eastAsia="方正小标宋简体"/>
          <w:sz w:val="32"/>
          <w:szCs w:val="32"/>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w:t>
      </w:r>
      <w:r>
        <w:rPr>
          <w:rFonts w:ascii="方正小标宋简体" w:eastAsia="方正小标宋简体"/>
          <w:sz w:val="36"/>
          <w:szCs w:val="36"/>
        </w:rPr>
        <w:t>202</w:t>
      </w:r>
      <w:r>
        <w:rPr>
          <w:rFonts w:hint="eastAsia" w:ascii="方正小标宋简体" w:eastAsia="方正小标宋简体"/>
          <w:sz w:val="36"/>
          <w:szCs w:val="36"/>
        </w:rPr>
        <w:t>3年度）</w:t>
      </w:r>
    </w:p>
    <w:p>
      <w:pPr>
        <w:spacing w:line="560" w:lineRule="exact"/>
        <w:jc w:val="center"/>
        <w:rPr>
          <w:rFonts w:ascii="FangSong_GB2312" w:eastAsia="FangSong_GB2312"/>
          <w:b/>
          <w:sz w:val="48"/>
          <w:szCs w:val="48"/>
        </w:rPr>
      </w:pPr>
    </w:p>
    <w:p>
      <w:pPr>
        <w:tabs>
          <w:tab w:val="left" w:pos="7230"/>
        </w:tabs>
        <w:spacing w:line="560" w:lineRule="exact"/>
        <w:jc w:val="left"/>
        <w:rPr>
          <w:rFonts w:ascii="FangSong_GB2312" w:eastAsia="FangSong_GB2312"/>
          <w:b/>
          <w:sz w:val="48"/>
          <w:szCs w:val="48"/>
        </w:rPr>
      </w:pPr>
      <w:r>
        <w:rPr>
          <w:rFonts w:ascii="FangSong_GB2312" w:eastAsia="FangSong_GB2312"/>
          <w:b/>
          <w:sz w:val="48"/>
          <w:szCs w:val="48"/>
        </w:rPr>
        <w:tab/>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tbl>
      <w:tblPr>
        <w:tblStyle w:val="5"/>
        <w:tblW w:w="0" w:type="auto"/>
        <w:tblInd w:w="534" w:type="dxa"/>
        <w:tblLayout w:type="fixed"/>
        <w:tblCellMar>
          <w:top w:w="0" w:type="dxa"/>
          <w:left w:w="108" w:type="dxa"/>
          <w:bottom w:w="0" w:type="dxa"/>
          <w:right w:w="108" w:type="dxa"/>
        </w:tblCellMar>
      </w:tblPr>
      <w:tblGrid>
        <w:gridCol w:w="2366"/>
        <w:gridCol w:w="5537"/>
      </w:tblGrid>
      <w:tr>
        <w:tblPrEx>
          <w:tblCellMar>
            <w:top w:w="0" w:type="dxa"/>
            <w:left w:w="108" w:type="dxa"/>
            <w:bottom w:w="0" w:type="dxa"/>
            <w:right w:w="108" w:type="dxa"/>
          </w:tblCellMar>
        </w:tblPrEx>
        <w:tc>
          <w:tcPr>
            <w:tcW w:w="2366" w:type="dxa"/>
            <w:tcBorders>
              <w:right w:val="nil"/>
            </w:tcBorders>
          </w:tcPr>
          <w:p>
            <w:pPr>
              <w:spacing w:before="120" w:line="560" w:lineRule="exact"/>
              <w:jc w:val="distribute"/>
              <w:rPr>
                <w:rFonts w:eastAsia="黑体"/>
                <w:sz w:val="30"/>
              </w:rPr>
            </w:pPr>
            <w:r>
              <w:rPr>
                <w:rFonts w:hint="eastAsia" w:eastAsia="黑体"/>
                <w:sz w:val="30"/>
              </w:rPr>
              <w:t>项目申报单位：</w:t>
            </w:r>
          </w:p>
        </w:tc>
        <w:tc>
          <w:tcPr>
            <w:tcW w:w="5537" w:type="dxa"/>
            <w:tcBorders>
              <w:top w:val="nil"/>
              <w:left w:val="nil"/>
              <w:bottom w:val="single" w:color="auto" w:sz="4" w:space="0"/>
              <w:right w:val="nil"/>
            </w:tcBorders>
            <w:vAlign w:val="bottom"/>
          </w:tcPr>
          <w:p>
            <w:pPr>
              <w:spacing w:before="120" w:line="560" w:lineRule="exact"/>
              <w:rPr>
                <w:rFonts w:ascii="黑体" w:eastAsia="黑体"/>
                <w:sz w:val="28"/>
                <w:szCs w:val="28"/>
              </w:rPr>
            </w:pPr>
          </w:p>
        </w:tc>
      </w:tr>
      <w:tr>
        <w:tblPrEx>
          <w:tblCellMar>
            <w:top w:w="0" w:type="dxa"/>
            <w:left w:w="108" w:type="dxa"/>
            <w:bottom w:w="0" w:type="dxa"/>
            <w:right w:w="108" w:type="dxa"/>
          </w:tblCellMar>
        </w:tblPrEx>
        <w:trPr>
          <w:trHeight w:val="548" w:hRule="atLeast"/>
        </w:trPr>
        <w:tc>
          <w:tcPr>
            <w:tcW w:w="2366" w:type="dxa"/>
            <w:tcBorders>
              <w:right w:val="nil"/>
            </w:tcBorders>
          </w:tcPr>
          <w:p>
            <w:pPr>
              <w:spacing w:before="120" w:line="560" w:lineRule="exact"/>
              <w:jc w:val="distribute"/>
              <w:rPr>
                <w:rFonts w:eastAsia="黑体"/>
                <w:sz w:val="30"/>
              </w:rPr>
            </w:pPr>
            <w:r>
              <w:rPr>
                <w:rFonts w:hint="eastAsia" w:eastAsia="黑体"/>
                <w:sz w:val="30"/>
              </w:rPr>
              <w:t>项目申报日期：</w:t>
            </w:r>
          </w:p>
        </w:tc>
        <w:tc>
          <w:tcPr>
            <w:tcW w:w="5537" w:type="dxa"/>
            <w:tcBorders>
              <w:top w:val="single" w:color="auto" w:sz="4" w:space="0"/>
              <w:left w:val="nil"/>
              <w:bottom w:val="single" w:color="auto" w:sz="4" w:space="0"/>
              <w:right w:val="nil"/>
            </w:tcBorders>
            <w:vAlign w:val="bottom"/>
          </w:tcPr>
          <w:p>
            <w:pPr>
              <w:spacing w:before="120" w:line="560" w:lineRule="exact"/>
              <w:ind w:firstLine="1200"/>
              <w:rPr>
                <w:rFonts w:ascii="黑体" w:eastAsia="黑体"/>
                <w:sz w:val="24"/>
              </w:rPr>
            </w:pPr>
          </w:p>
        </w:tc>
      </w:tr>
    </w:tbl>
    <w:p>
      <w:pPr>
        <w:spacing w:line="560" w:lineRule="exact"/>
        <w:jc w:val="center"/>
        <w:rPr>
          <w:b/>
          <w:bCs/>
        </w:rPr>
      </w:pPr>
    </w:p>
    <w:p>
      <w:pPr>
        <w:spacing w:line="560" w:lineRule="exact"/>
        <w:jc w:val="center"/>
        <w:rPr>
          <w:b/>
          <w:bCs/>
        </w:rPr>
      </w:pPr>
    </w:p>
    <w:p>
      <w:pPr>
        <w:spacing w:line="560" w:lineRule="exact"/>
        <w:jc w:val="center"/>
        <w:rPr>
          <w:b/>
          <w:bCs/>
          <w:sz w:val="28"/>
          <w:szCs w:val="28"/>
        </w:rPr>
      </w:pPr>
    </w:p>
    <w:p>
      <w:pPr>
        <w:spacing w:line="560" w:lineRule="exact"/>
        <w:jc w:val="center"/>
        <w:rPr>
          <w:rFonts w:ascii="黑体" w:hAnsi="黑体" w:eastAsia="黑体"/>
          <w:bCs/>
          <w:sz w:val="28"/>
          <w:szCs w:val="28"/>
        </w:rPr>
      </w:pPr>
      <w:r>
        <w:rPr>
          <w:rFonts w:hint="eastAsia" w:ascii="黑体" w:hAnsi="黑体" w:eastAsia="黑体"/>
          <w:bCs/>
          <w:sz w:val="28"/>
          <w:szCs w:val="28"/>
        </w:rPr>
        <w:t>饶平县农业农村局</w:t>
      </w:r>
    </w:p>
    <w:p>
      <w:pPr>
        <w:spacing w:line="560" w:lineRule="exact"/>
        <w:jc w:val="center"/>
        <w:rPr>
          <w:rFonts w:ascii="黑体" w:eastAsia="黑体"/>
          <w:sz w:val="32"/>
          <w:szCs w:val="36"/>
        </w:rPr>
      </w:pPr>
      <w:r>
        <w:rPr>
          <w:rFonts w:hint="eastAsia" w:ascii="黑体" w:eastAsia="黑体"/>
          <w:sz w:val="32"/>
          <w:szCs w:val="36"/>
        </w:rPr>
        <w:t>一、项目基本信息</w:t>
      </w:r>
    </w:p>
    <w:p>
      <w:pPr>
        <w:spacing w:line="560" w:lineRule="exact"/>
        <w:jc w:val="right"/>
        <w:rPr>
          <w:sz w:val="24"/>
        </w:rPr>
      </w:pPr>
    </w:p>
    <w:p>
      <w:pPr>
        <w:spacing w:line="560" w:lineRule="exact"/>
        <w:ind w:right="360"/>
        <w:jc w:val="right"/>
        <w:rPr>
          <w:rFonts w:ascii="FangSong_GB2312" w:eastAsia="FangSong_GB2312"/>
          <w:sz w:val="28"/>
        </w:rPr>
      </w:pPr>
      <w:r>
        <w:rPr>
          <w:rFonts w:hint="eastAsia" w:ascii="FangSong_GB2312" w:eastAsia="FangSong_GB2312"/>
          <w:sz w:val="28"/>
        </w:rPr>
        <w:t>单位：万元</w:t>
      </w:r>
    </w:p>
    <w:tbl>
      <w:tblPr>
        <w:tblStyle w:val="5"/>
        <w:tblW w:w="84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84"/>
        <w:gridCol w:w="1942"/>
        <w:gridCol w:w="36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Mar>
              <w:left w:w="28" w:type="dxa"/>
              <w:right w:w="28" w:type="dxa"/>
            </w:tcMar>
            <w:vAlign w:val="center"/>
          </w:tcPr>
          <w:p>
            <w:pPr>
              <w:spacing w:line="560" w:lineRule="exact"/>
              <w:jc w:val="both"/>
              <w:rPr>
                <w:rFonts w:ascii="黑体" w:eastAsia="黑体"/>
                <w:sz w:val="28"/>
              </w:rPr>
            </w:pPr>
            <w:r>
              <w:rPr>
                <w:rFonts w:ascii="黑体" w:eastAsia="黑体"/>
                <w:sz w:val="28"/>
              </w:rPr>
              <w:t xml:space="preserve">1. </w:t>
            </w:r>
            <w:r>
              <w:rPr>
                <w:rFonts w:hint="eastAsia" w:ascii="黑体" w:eastAsia="黑体"/>
                <w:sz w:val="28"/>
              </w:rPr>
              <w:t>项目名称</w:t>
            </w:r>
          </w:p>
        </w:tc>
        <w:tc>
          <w:tcPr>
            <w:tcW w:w="5621" w:type="dxa"/>
            <w:gridSpan w:val="2"/>
            <w:tcMar>
              <w:left w:w="28" w:type="dxa"/>
              <w:right w:w="28" w:type="dxa"/>
            </w:tcMar>
            <w:vAlign w:val="center"/>
          </w:tcPr>
          <w:p>
            <w:pPr>
              <w:spacing w:line="560" w:lineRule="exact"/>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Mar>
              <w:left w:w="28" w:type="dxa"/>
              <w:right w:w="28" w:type="dxa"/>
            </w:tcMar>
            <w:vAlign w:val="center"/>
          </w:tcPr>
          <w:p>
            <w:pPr>
              <w:spacing w:line="560" w:lineRule="exact"/>
              <w:jc w:val="both"/>
              <w:rPr>
                <w:rFonts w:ascii="黑体" w:eastAsia="黑体"/>
                <w:sz w:val="28"/>
              </w:rPr>
            </w:pPr>
            <w:r>
              <w:rPr>
                <w:rFonts w:ascii="黑体" w:eastAsia="黑体"/>
                <w:sz w:val="28"/>
              </w:rPr>
              <w:t xml:space="preserve">2. </w:t>
            </w:r>
            <w:r>
              <w:rPr>
                <w:rFonts w:hint="eastAsia" w:ascii="黑体" w:eastAsia="黑体"/>
                <w:sz w:val="28"/>
              </w:rPr>
              <w:t>总投资</w:t>
            </w:r>
          </w:p>
        </w:tc>
        <w:tc>
          <w:tcPr>
            <w:tcW w:w="5621" w:type="dxa"/>
            <w:gridSpan w:val="2"/>
            <w:tcMar>
              <w:left w:w="28" w:type="dxa"/>
              <w:right w:w="28" w:type="dxa"/>
            </w:tcMar>
            <w:vAlign w:val="center"/>
          </w:tcPr>
          <w:p>
            <w:pPr>
              <w:spacing w:line="560" w:lineRule="exact"/>
              <w:ind w:firstLine="1204"/>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Mar>
              <w:left w:w="28" w:type="dxa"/>
              <w:right w:w="28" w:type="dxa"/>
            </w:tcMar>
            <w:vAlign w:val="center"/>
          </w:tcPr>
          <w:p>
            <w:pPr>
              <w:spacing w:line="560" w:lineRule="exact"/>
              <w:jc w:val="left"/>
              <w:rPr>
                <w:rFonts w:ascii="黑体" w:eastAsia="黑体"/>
                <w:sz w:val="26"/>
              </w:rPr>
            </w:pPr>
            <w:r>
              <w:rPr>
                <w:rFonts w:hint="eastAsia" w:ascii="黑体" w:eastAsia="黑体"/>
                <w:sz w:val="26"/>
              </w:rPr>
              <w:t>其中：</w:t>
            </w:r>
            <w:r>
              <w:rPr>
                <w:rFonts w:ascii="黑体" w:eastAsia="黑体"/>
                <w:sz w:val="26"/>
              </w:rPr>
              <w:t>1)</w:t>
            </w:r>
            <w:r>
              <w:rPr>
                <w:rFonts w:hint="eastAsia" w:ascii="黑体" w:eastAsia="黑体"/>
                <w:sz w:val="26"/>
              </w:rPr>
              <w:t>项目单位筹资</w:t>
            </w:r>
          </w:p>
        </w:tc>
        <w:tc>
          <w:tcPr>
            <w:tcW w:w="5621" w:type="dxa"/>
            <w:gridSpan w:val="2"/>
            <w:tcMar>
              <w:left w:w="28" w:type="dxa"/>
              <w:right w:w="28" w:type="dxa"/>
            </w:tcMar>
            <w:vAlign w:val="center"/>
          </w:tcPr>
          <w:p>
            <w:pPr>
              <w:spacing w:line="560" w:lineRule="exact"/>
              <w:ind w:firstLine="1204"/>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Mar>
              <w:left w:w="28" w:type="dxa"/>
              <w:right w:w="28" w:type="dxa"/>
            </w:tcMar>
            <w:vAlign w:val="center"/>
          </w:tcPr>
          <w:p>
            <w:pPr>
              <w:spacing w:line="560" w:lineRule="exact"/>
              <w:ind w:firstLine="780" w:firstLineChars="300"/>
              <w:jc w:val="left"/>
              <w:rPr>
                <w:rFonts w:ascii="黑体" w:eastAsia="黑体"/>
                <w:sz w:val="26"/>
              </w:rPr>
            </w:pPr>
            <w:r>
              <w:rPr>
                <w:rFonts w:ascii="黑体" w:eastAsia="黑体"/>
                <w:sz w:val="26"/>
              </w:rPr>
              <w:t>2)</w:t>
            </w:r>
            <w:r>
              <w:rPr>
                <w:rFonts w:hint="eastAsia" w:ascii="黑体" w:eastAsia="黑体"/>
                <w:sz w:val="26"/>
              </w:rPr>
              <w:t>申请财政补助</w:t>
            </w:r>
          </w:p>
        </w:tc>
        <w:tc>
          <w:tcPr>
            <w:tcW w:w="5621" w:type="dxa"/>
            <w:gridSpan w:val="2"/>
            <w:tcMar>
              <w:left w:w="28" w:type="dxa"/>
              <w:right w:w="28" w:type="dxa"/>
            </w:tcMar>
            <w:vAlign w:val="center"/>
          </w:tcPr>
          <w:p>
            <w:pPr>
              <w:spacing w:line="560" w:lineRule="exact"/>
              <w:ind w:firstLine="1204"/>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Mar>
              <w:left w:w="28" w:type="dxa"/>
              <w:right w:w="28" w:type="dxa"/>
            </w:tcMar>
            <w:vAlign w:val="center"/>
          </w:tcPr>
          <w:p>
            <w:pPr>
              <w:spacing w:line="560" w:lineRule="exact"/>
              <w:jc w:val="left"/>
              <w:rPr>
                <w:rFonts w:ascii="黑体" w:eastAsia="黑体"/>
                <w:sz w:val="26"/>
              </w:rPr>
            </w:pPr>
            <w:r>
              <w:rPr>
                <w:rFonts w:ascii="黑体" w:eastAsia="黑体"/>
                <w:sz w:val="26"/>
              </w:rPr>
              <w:t>3.</w:t>
            </w:r>
            <w:r>
              <w:rPr>
                <w:rFonts w:hint="eastAsia" w:ascii="黑体" w:eastAsia="黑体"/>
                <w:sz w:val="26"/>
              </w:rPr>
              <w:t>项目建设地点</w:t>
            </w:r>
          </w:p>
        </w:tc>
        <w:tc>
          <w:tcPr>
            <w:tcW w:w="5621" w:type="dxa"/>
            <w:gridSpan w:val="2"/>
            <w:tcMar>
              <w:left w:w="28" w:type="dxa"/>
              <w:right w:w="28" w:type="dxa"/>
            </w:tcMar>
            <w:vAlign w:val="center"/>
          </w:tcPr>
          <w:p>
            <w:pPr>
              <w:spacing w:line="560" w:lineRule="exact"/>
              <w:ind w:firstLine="1204"/>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Borders>
              <w:bottom w:val="single" w:color="auto" w:sz="4" w:space="0"/>
            </w:tcBorders>
            <w:tcMar>
              <w:left w:w="28" w:type="dxa"/>
              <w:right w:w="28" w:type="dxa"/>
            </w:tcMar>
            <w:vAlign w:val="center"/>
          </w:tcPr>
          <w:p>
            <w:pPr>
              <w:spacing w:line="560" w:lineRule="exact"/>
              <w:jc w:val="left"/>
              <w:rPr>
                <w:rFonts w:ascii="黑体" w:eastAsia="黑体"/>
                <w:sz w:val="26"/>
              </w:rPr>
            </w:pPr>
            <w:r>
              <w:rPr>
                <w:rFonts w:hint="eastAsia" w:ascii="黑体" w:eastAsia="黑体"/>
                <w:sz w:val="26"/>
              </w:rPr>
              <w:t>4.服务大田面积（亩）</w:t>
            </w:r>
          </w:p>
        </w:tc>
        <w:tc>
          <w:tcPr>
            <w:tcW w:w="5621" w:type="dxa"/>
            <w:gridSpan w:val="2"/>
            <w:tcBorders>
              <w:bottom w:val="single" w:color="auto" w:sz="4" w:space="0"/>
            </w:tcBorders>
            <w:tcMar>
              <w:left w:w="28" w:type="dxa"/>
              <w:right w:w="28" w:type="dxa"/>
            </w:tcMar>
            <w:vAlign w:val="center"/>
          </w:tcPr>
          <w:p>
            <w:pPr>
              <w:spacing w:line="560" w:lineRule="exact"/>
              <w:ind w:firstLine="1204"/>
              <w:jc w:val="left"/>
              <w:rPr>
                <w:rFonts w:ascii="FangSong_GB2312" w:eastAsia="FangSong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2784" w:type="dxa"/>
            <w:tcBorders>
              <w:top w:val="single" w:color="auto" w:sz="4" w:space="0"/>
            </w:tcBorders>
            <w:tcMar>
              <w:left w:w="28" w:type="dxa"/>
              <w:right w:w="28" w:type="dxa"/>
            </w:tcMar>
            <w:vAlign w:val="center"/>
          </w:tcPr>
          <w:p>
            <w:pPr>
              <w:spacing w:line="560" w:lineRule="exact"/>
              <w:jc w:val="left"/>
              <w:rPr>
                <w:rFonts w:ascii="黑体" w:eastAsia="黑体"/>
                <w:sz w:val="26"/>
              </w:rPr>
            </w:pPr>
            <w:r>
              <w:rPr>
                <w:rFonts w:hint="eastAsia" w:ascii="黑体" w:eastAsia="黑体"/>
                <w:sz w:val="26"/>
              </w:rPr>
              <w:t>5.集中育秧的类别</w:t>
            </w:r>
          </w:p>
        </w:tc>
        <w:tc>
          <w:tcPr>
            <w:tcW w:w="5621" w:type="dxa"/>
            <w:gridSpan w:val="2"/>
            <w:tcBorders>
              <w:top w:val="single" w:color="auto" w:sz="4" w:space="0"/>
            </w:tcBorders>
            <w:tcMar>
              <w:left w:w="28" w:type="dxa"/>
              <w:right w:w="28" w:type="dxa"/>
            </w:tcMar>
            <w:vAlign w:val="center"/>
          </w:tcPr>
          <w:p>
            <w:pPr>
              <w:spacing w:line="560" w:lineRule="exact"/>
              <w:jc w:val="left"/>
              <w:rPr>
                <w:rFonts w:ascii="FangSong_GB2312" w:hAnsi="仿宋" w:eastAsia="FangSong_GB2312"/>
                <w:bCs/>
                <w:sz w:val="28"/>
                <w:szCs w:val="28"/>
              </w:rPr>
            </w:pPr>
            <w:r>
              <w:rPr>
                <w:rFonts w:hint="eastAsia" w:ascii="FangSong_GB2312" w:hAnsi="仿宋" w:eastAsia="FangSong_GB2312"/>
                <w:bCs/>
                <w:sz w:val="28"/>
                <w:szCs w:val="28"/>
              </w:rPr>
              <w:t>如：轻钢结构厂房+塑料大棚育苗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6" w:hRule="atLeast"/>
          <w:jc w:val="center"/>
        </w:trPr>
        <w:tc>
          <w:tcPr>
            <w:tcW w:w="2784" w:type="dxa"/>
            <w:vMerge w:val="restart"/>
            <w:tcMar>
              <w:left w:w="28" w:type="dxa"/>
              <w:right w:w="28" w:type="dxa"/>
            </w:tcMar>
            <w:vAlign w:val="center"/>
          </w:tcPr>
          <w:p>
            <w:pPr>
              <w:spacing w:line="560" w:lineRule="exact"/>
              <w:jc w:val="both"/>
              <w:rPr>
                <w:rFonts w:ascii="黑体" w:eastAsia="黑体"/>
                <w:sz w:val="28"/>
              </w:rPr>
            </w:pPr>
            <w:r>
              <w:rPr>
                <w:rFonts w:hint="eastAsia" w:ascii="黑体" w:eastAsia="黑体"/>
                <w:sz w:val="28"/>
              </w:rPr>
              <w:t>6</w:t>
            </w:r>
            <w:r>
              <w:rPr>
                <w:rFonts w:ascii="黑体" w:eastAsia="黑体"/>
                <w:sz w:val="28"/>
              </w:rPr>
              <w:t xml:space="preserve">. </w:t>
            </w:r>
            <w:r>
              <w:rPr>
                <w:rFonts w:hint="eastAsia" w:ascii="黑体" w:eastAsia="黑体"/>
                <w:sz w:val="28"/>
              </w:rPr>
              <w:t>项目单位</w:t>
            </w:r>
          </w:p>
        </w:tc>
        <w:tc>
          <w:tcPr>
            <w:tcW w:w="1942"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名称：</w:t>
            </w:r>
          </w:p>
        </w:tc>
        <w:tc>
          <w:tcPr>
            <w:tcW w:w="3679" w:type="dxa"/>
            <w:tcMar>
              <w:left w:w="28" w:type="dxa"/>
              <w:right w:w="28" w:type="dxa"/>
            </w:tcMar>
            <w:vAlign w:val="center"/>
          </w:tcPr>
          <w:p>
            <w:pPr>
              <w:spacing w:line="560" w:lineRule="exact"/>
              <w:jc w:val="left"/>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6" w:hRule="atLeast"/>
          <w:jc w:val="center"/>
        </w:trPr>
        <w:tc>
          <w:tcPr>
            <w:tcW w:w="2784" w:type="dxa"/>
            <w:vMerge w:val="continue"/>
            <w:tcMar>
              <w:left w:w="28" w:type="dxa"/>
              <w:right w:w="28" w:type="dxa"/>
            </w:tcMar>
            <w:vAlign w:val="center"/>
          </w:tcPr>
          <w:p>
            <w:pPr>
              <w:spacing w:line="560" w:lineRule="exact"/>
              <w:jc w:val="center"/>
              <w:rPr>
                <w:rFonts w:ascii="黑体" w:eastAsia="黑体"/>
                <w:sz w:val="28"/>
              </w:rPr>
            </w:pPr>
          </w:p>
        </w:tc>
        <w:tc>
          <w:tcPr>
            <w:tcW w:w="1942"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地址：</w:t>
            </w:r>
          </w:p>
        </w:tc>
        <w:tc>
          <w:tcPr>
            <w:tcW w:w="3679" w:type="dxa"/>
            <w:tcMar>
              <w:left w:w="28" w:type="dxa"/>
              <w:right w:w="28" w:type="dxa"/>
            </w:tcMar>
            <w:vAlign w:val="center"/>
          </w:tcPr>
          <w:p>
            <w:pPr>
              <w:spacing w:line="560" w:lineRule="exact"/>
              <w:ind w:firstLine="840" w:firstLineChars="300"/>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6" w:hRule="atLeast"/>
          <w:jc w:val="center"/>
        </w:trPr>
        <w:tc>
          <w:tcPr>
            <w:tcW w:w="2784" w:type="dxa"/>
            <w:vMerge w:val="continue"/>
            <w:tcMar>
              <w:left w:w="28" w:type="dxa"/>
              <w:right w:w="28" w:type="dxa"/>
            </w:tcMar>
            <w:vAlign w:val="center"/>
          </w:tcPr>
          <w:p>
            <w:pPr>
              <w:spacing w:line="560" w:lineRule="exact"/>
              <w:jc w:val="center"/>
              <w:rPr>
                <w:rFonts w:ascii="黑体" w:eastAsia="黑体"/>
                <w:sz w:val="28"/>
              </w:rPr>
            </w:pPr>
          </w:p>
        </w:tc>
        <w:tc>
          <w:tcPr>
            <w:tcW w:w="1942"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法人代表：</w:t>
            </w:r>
          </w:p>
        </w:tc>
        <w:tc>
          <w:tcPr>
            <w:tcW w:w="3679" w:type="dxa"/>
            <w:tcMar>
              <w:left w:w="28" w:type="dxa"/>
              <w:right w:w="28" w:type="dxa"/>
            </w:tcMar>
            <w:vAlign w:val="center"/>
          </w:tcPr>
          <w:p>
            <w:pPr>
              <w:spacing w:line="560" w:lineRule="exact"/>
              <w:ind w:firstLine="1820" w:firstLineChars="650"/>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6" w:hRule="atLeast"/>
          <w:jc w:val="center"/>
        </w:trPr>
        <w:tc>
          <w:tcPr>
            <w:tcW w:w="2784" w:type="dxa"/>
            <w:vMerge w:val="continue"/>
            <w:tcMar>
              <w:left w:w="28" w:type="dxa"/>
              <w:right w:w="28" w:type="dxa"/>
            </w:tcMar>
            <w:vAlign w:val="center"/>
          </w:tcPr>
          <w:p>
            <w:pPr>
              <w:spacing w:line="560" w:lineRule="exact"/>
              <w:jc w:val="center"/>
              <w:rPr>
                <w:rFonts w:ascii="黑体" w:eastAsia="黑体"/>
                <w:sz w:val="28"/>
              </w:rPr>
            </w:pPr>
          </w:p>
        </w:tc>
        <w:tc>
          <w:tcPr>
            <w:tcW w:w="1942" w:type="dxa"/>
            <w:tcMar>
              <w:left w:w="28" w:type="dxa"/>
              <w:right w:w="28" w:type="dxa"/>
            </w:tcMar>
            <w:vAlign w:val="center"/>
          </w:tcPr>
          <w:p>
            <w:pPr>
              <w:spacing w:line="560" w:lineRule="exact"/>
              <w:rPr>
                <w:rFonts w:ascii="黑体" w:eastAsia="黑体"/>
                <w:sz w:val="28"/>
              </w:rPr>
            </w:pPr>
            <w:r>
              <w:rPr>
                <w:rFonts w:hint="eastAsia" w:ascii="黑体" w:eastAsia="黑体"/>
                <w:spacing w:val="-4"/>
                <w:sz w:val="28"/>
                <w:szCs w:val="28"/>
              </w:rPr>
              <w:t>法人代表电话</w:t>
            </w:r>
            <w:r>
              <w:rPr>
                <w:rFonts w:hint="eastAsia" w:ascii="黑体" w:eastAsia="黑体"/>
                <w:sz w:val="28"/>
              </w:rPr>
              <w:t>：</w:t>
            </w:r>
          </w:p>
        </w:tc>
        <w:tc>
          <w:tcPr>
            <w:tcW w:w="3679" w:type="dxa"/>
            <w:tcMar>
              <w:left w:w="28" w:type="dxa"/>
              <w:right w:w="28" w:type="dxa"/>
            </w:tcMar>
            <w:vAlign w:val="center"/>
          </w:tcPr>
          <w:p>
            <w:pPr>
              <w:spacing w:line="560" w:lineRule="exact"/>
              <w:ind w:firstLine="1540" w:firstLineChars="550"/>
              <w:jc w:val="left"/>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6" w:hRule="atLeast"/>
          <w:jc w:val="center"/>
        </w:trPr>
        <w:tc>
          <w:tcPr>
            <w:tcW w:w="2784" w:type="dxa"/>
            <w:vMerge w:val="continue"/>
            <w:tcMar>
              <w:left w:w="28" w:type="dxa"/>
              <w:right w:w="28" w:type="dxa"/>
            </w:tcMar>
            <w:vAlign w:val="center"/>
          </w:tcPr>
          <w:p>
            <w:pPr>
              <w:spacing w:line="560" w:lineRule="exact"/>
              <w:jc w:val="center"/>
              <w:rPr>
                <w:rFonts w:ascii="黑体" w:eastAsia="黑体"/>
                <w:sz w:val="28"/>
              </w:rPr>
            </w:pPr>
          </w:p>
        </w:tc>
        <w:tc>
          <w:tcPr>
            <w:tcW w:w="5621" w:type="dxa"/>
            <w:gridSpan w:val="2"/>
            <w:tcMar>
              <w:left w:w="28" w:type="dxa"/>
              <w:right w:w="28" w:type="dxa"/>
            </w:tcMar>
            <w:vAlign w:val="center"/>
          </w:tcPr>
          <w:p>
            <w:pPr>
              <w:spacing w:line="560" w:lineRule="exact"/>
              <w:jc w:val="left"/>
              <w:rPr>
                <w:rFonts w:ascii="黑体" w:eastAsia="黑体"/>
                <w:sz w:val="28"/>
              </w:rPr>
            </w:pPr>
            <w:r>
              <w:rPr>
                <w:rFonts w:hint="eastAsia" w:ascii="黑体" w:eastAsia="黑体"/>
                <w:sz w:val="28"/>
              </w:rPr>
              <w:t>注：并提供项目单位有关资质材料复印件</w:t>
            </w:r>
          </w:p>
        </w:tc>
      </w:tr>
    </w:tbl>
    <w:p>
      <w:pPr>
        <w:spacing w:line="560" w:lineRule="exact"/>
        <w:jc w:val="center"/>
        <w:rPr>
          <w:rFonts w:ascii="黑体" w:eastAsia="黑体"/>
          <w:sz w:val="36"/>
          <w:szCs w:val="36"/>
        </w:rPr>
      </w:pPr>
    </w:p>
    <w:p>
      <w:pPr>
        <w:spacing w:line="560" w:lineRule="exact"/>
        <w:jc w:val="center"/>
        <w:rPr>
          <w:rFonts w:ascii="黑体" w:eastAsia="黑体"/>
          <w:sz w:val="32"/>
          <w:szCs w:val="36"/>
        </w:rPr>
      </w:pPr>
      <w:r>
        <w:rPr>
          <w:rFonts w:hint="eastAsia" w:ascii="黑体" w:eastAsia="黑体"/>
          <w:sz w:val="32"/>
          <w:szCs w:val="36"/>
        </w:rPr>
        <w:t>二、项目申报摘要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3"/>
        <w:gridCol w:w="7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1" w:hRule="atLeast"/>
          <w:jc w:val="center"/>
        </w:trPr>
        <w:tc>
          <w:tcPr>
            <w:tcW w:w="513" w:type="dxa"/>
            <w:tcMar>
              <w:left w:w="28" w:type="dxa"/>
              <w:right w:w="28" w:type="dxa"/>
            </w:tcMar>
            <w:vAlign w:val="center"/>
          </w:tcPr>
          <w:p>
            <w:pPr>
              <w:spacing w:line="560" w:lineRule="exact"/>
              <w:jc w:val="center"/>
              <w:rPr>
                <w:rFonts w:ascii="黑体" w:eastAsia="黑体"/>
                <w:sz w:val="28"/>
              </w:rPr>
            </w:pPr>
            <w:r>
              <w:rPr>
                <w:rFonts w:hint="eastAsia" w:ascii="黑体" w:eastAsia="黑体"/>
                <w:sz w:val="28"/>
              </w:rPr>
              <w:t>项目与项目单位概况</w:t>
            </w:r>
          </w:p>
        </w:tc>
        <w:tc>
          <w:tcPr>
            <w:tcW w:w="7856" w:type="dxa"/>
            <w:tcMar>
              <w:left w:w="28" w:type="dxa"/>
              <w:right w:w="28" w:type="dxa"/>
            </w:tcMar>
          </w:tcPr>
          <w:p>
            <w:pPr>
              <w:pStyle w:val="14"/>
              <w:spacing w:line="560" w:lineRule="exact"/>
              <w:ind w:right="153" w:firstLine="0"/>
              <w:rPr>
                <w:rFonts w:ascii="FangSong_GB2312" w:eastAsia="FangSong_GB2312"/>
                <w:spacing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2" w:hRule="atLeast"/>
          <w:jc w:val="center"/>
        </w:trPr>
        <w:tc>
          <w:tcPr>
            <w:tcW w:w="513" w:type="dxa"/>
            <w:tcMar>
              <w:left w:w="28" w:type="dxa"/>
              <w:right w:w="28" w:type="dxa"/>
            </w:tcMar>
            <w:vAlign w:val="center"/>
          </w:tcPr>
          <w:p>
            <w:pPr>
              <w:spacing w:line="560" w:lineRule="exact"/>
              <w:jc w:val="center"/>
              <w:rPr>
                <w:rFonts w:ascii="黑体" w:eastAsia="黑体"/>
                <w:sz w:val="28"/>
              </w:rPr>
            </w:pPr>
            <w:r>
              <w:rPr>
                <w:rFonts w:ascii="黑体" w:eastAsia="黑体"/>
                <w:sz w:val="28"/>
              </w:rPr>
              <w:br w:type="textWrapping"/>
            </w:r>
            <w:r>
              <w:rPr>
                <w:rFonts w:hint="eastAsia" w:ascii="黑体" w:eastAsia="黑体"/>
                <w:sz w:val="28"/>
              </w:rPr>
              <w:t>必要性分析</w:t>
            </w:r>
          </w:p>
        </w:tc>
        <w:tc>
          <w:tcPr>
            <w:tcW w:w="7856" w:type="dxa"/>
            <w:tcMar>
              <w:left w:w="28" w:type="dxa"/>
              <w:right w:w="28" w:type="dxa"/>
            </w:tcMar>
          </w:tcPr>
          <w:p>
            <w:pPr>
              <w:pStyle w:val="14"/>
              <w:spacing w:line="560" w:lineRule="exact"/>
              <w:ind w:right="153" w:firstLine="0"/>
              <w:rPr>
                <w:rFonts w:ascii="FangSong_GB2312" w:eastAsia="FangSong_GB2312"/>
                <w:spacing w:val="0"/>
                <w:szCs w:val="28"/>
              </w:rPr>
            </w:pPr>
          </w:p>
        </w:tc>
      </w:tr>
    </w:tbl>
    <w:p>
      <w:pPr>
        <w:spacing w:line="560" w:lineRule="exact"/>
        <w:jc w:val="center"/>
        <w:rPr>
          <w:rFonts w:ascii="黑体" w:eastAsia="黑体"/>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2"/>
          <w:szCs w:val="36"/>
        </w:rPr>
      </w:pPr>
      <w:r>
        <w:rPr>
          <w:rFonts w:hint="eastAsia" w:ascii="黑体" w:eastAsia="黑体"/>
          <w:sz w:val="32"/>
          <w:szCs w:val="36"/>
        </w:rPr>
        <w:t>二、项目申报摘要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4"/>
        <w:gridCol w:w="7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4" w:hRule="atLeast"/>
          <w:jc w:val="center"/>
        </w:trPr>
        <w:tc>
          <w:tcPr>
            <w:tcW w:w="504" w:type="dxa"/>
            <w:tcMar>
              <w:left w:w="28" w:type="dxa"/>
              <w:right w:w="28" w:type="dxa"/>
            </w:tcMar>
            <w:vAlign w:val="center"/>
          </w:tcPr>
          <w:p>
            <w:pPr>
              <w:spacing w:line="480" w:lineRule="exact"/>
              <w:jc w:val="center"/>
              <w:rPr>
                <w:rFonts w:ascii="黑体" w:eastAsia="黑体"/>
                <w:sz w:val="28"/>
              </w:rPr>
            </w:pPr>
            <w:r>
              <w:rPr>
                <w:rFonts w:hint="eastAsia" w:ascii="黑体" w:eastAsia="黑体"/>
                <w:sz w:val="28"/>
              </w:rPr>
              <w:t>生产</w:t>
            </w:r>
            <w:r>
              <w:rPr>
                <w:rFonts w:ascii="黑体" w:eastAsia="黑体"/>
                <w:sz w:val="28"/>
              </w:rPr>
              <w:br w:type="textWrapping"/>
            </w:r>
            <w:r>
              <w:rPr>
                <w:rFonts w:hint="eastAsia" w:ascii="黑体" w:eastAsia="黑体"/>
                <w:sz w:val="28"/>
              </w:rPr>
              <w:t>建设条件分析</w:t>
            </w:r>
          </w:p>
        </w:tc>
        <w:tc>
          <w:tcPr>
            <w:tcW w:w="7865" w:type="dxa"/>
            <w:tcMar>
              <w:left w:w="28" w:type="dxa"/>
              <w:right w:w="28" w:type="dxa"/>
            </w:tcMar>
          </w:tcPr>
          <w:p>
            <w:pPr>
              <w:pStyle w:val="14"/>
              <w:spacing w:line="560" w:lineRule="exact"/>
              <w:ind w:left="180" w:right="152" w:firstLine="421"/>
              <w:rPr>
                <w:rFonts w:ascii="黑体" w:eastAsia="黑体"/>
                <w:spacing w:val="0"/>
                <w:sz w:val="2"/>
              </w:rPr>
            </w:pPr>
          </w:p>
          <w:p>
            <w:pPr>
              <w:pStyle w:val="14"/>
              <w:spacing w:line="560" w:lineRule="exact"/>
              <w:ind w:left="181" w:right="153" w:firstLine="561"/>
              <w:rPr>
                <w:spacing w:val="0"/>
                <w:sz w:val="4"/>
              </w:rPr>
            </w:pPr>
          </w:p>
          <w:p>
            <w:pPr>
              <w:pStyle w:val="14"/>
              <w:spacing w:line="560" w:lineRule="exact"/>
              <w:ind w:left="181" w:right="153" w:firstLine="475"/>
              <w:rPr>
                <w:spacing w:val="0"/>
                <w:sz w:val="22"/>
                <w:szCs w:val="22"/>
              </w:rPr>
            </w:pPr>
          </w:p>
          <w:p>
            <w:pPr>
              <w:pStyle w:val="14"/>
              <w:spacing w:line="560" w:lineRule="exact"/>
              <w:ind w:left="181" w:right="153" w:firstLine="475"/>
              <w:rPr>
                <w:rFonts w:ascii="FangSong_GB2312" w:eastAsia="FangSong_GB2312"/>
                <w:spacing w:val="0"/>
                <w:szCs w:val="22"/>
              </w:rPr>
            </w:pPr>
          </w:p>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4" w:hRule="atLeast"/>
          <w:jc w:val="center"/>
        </w:trPr>
        <w:tc>
          <w:tcPr>
            <w:tcW w:w="504" w:type="dxa"/>
            <w:tcMar>
              <w:left w:w="28" w:type="dxa"/>
              <w:right w:w="28" w:type="dxa"/>
            </w:tcMar>
            <w:vAlign w:val="center"/>
          </w:tcPr>
          <w:p>
            <w:pPr>
              <w:spacing w:line="480" w:lineRule="exact"/>
              <w:jc w:val="center"/>
              <w:rPr>
                <w:rFonts w:ascii="黑体" w:eastAsia="黑体"/>
                <w:sz w:val="28"/>
              </w:rPr>
            </w:pPr>
            <w:r>
              <w:rPr>
                <w:rFonts w:hint="eastAsia" w:ascii="黑体" w:eastAsia="黑体"/>
                <w:sz w:val="28"/>
              </w:rPr>
              <w:t>建设方案</w:t>
            </w:r>
          </w:p>
        </w:tc>
        <w:tc>
          <w:tcPr>
            <w:tcW w:w="7865" w:type="dxa"/>
            <w:tcMar>
              <w:left w:w="28" w:type="dxa"/>
              <w:right w:w="28" w:type="dxa"/>
            </w:tcMar>
          </w:tcPr>
          <w:p>
            <w:pPr>
              <w:pStyle w:val="14"/>
              <w:spacing w:line="560" w:lineRule="exact"/>
              <w:ind w:right="153" w:firstLine="0"/>
              <w:rPr>
                <w:rFonts w:ascii="FangSong_GB2312" w:eastAsia="FangSong_GB2312"/>
                <w:spacing w:val="0"/>
              </w:rPr>
            </w:pPr>
          </w:p>
        </w:tc>
      </w:tr>
    </w:tbl>
    <w:p>
      <w:pPr>
        <w:pStyle w:val="15"/>
        <w:spacing w:line="560" w:lineRule="exact"/>
        <w:rPr>
          <w:rFonts w:ascii="黑体" w:eastAsia="黑体"/>
        </w:rPr>
      </w:pPr>
    </w:p>
    <w:p>
      <w:pPr>
        <w:spacing w:line="560" w:lineRule="exact"/>
        <w:jc w:val="center"/>
        <w:rPr>
          <w:rFonts w:hint="eastAsia" w:ascii="黑体" w:eastAsia="黑体"/>
          <w:sz w:val="32"/>
          <w:szCs w:val="36"/>
        </w:rPr>
        <w:sectPr>
          <w:footerReference r:id="rId3" w:type="default"/>
          <w:pgSz w:w="11907" w:h="16840"/>
          <w:pgMar w:top="1701" w:right="1474" w:bottom="1474" w:left="1474" w:header="851" w:footer="873" w:gutter="0"/>
          <w:pgNumType w:fmt="numberInDash"/>
          <w:cols w:space="720" w:num="1"/>
          <w:docGrid w:linePitch="435" w:charSpace="0"/>
        </w:sectPr>
      </w:pPr>
    </w:p>
    <w:p>
      <w:pPr>
        <w:numPr>
          <w:ilvl w:val="0"/>
          <w:numId w:val="1"/>
        </w:numPr>
        <w:spacing w:line="560" w:lineRule="exact"/>
        <w:jc w:val="center"/>
        <w:rPr>
          <w:rFonts w:hint="eastAsia" w:ascii="黑体" w:eastAsia="黑体"/>
          <w:sz w:val="32"/>
          <w:szCs w:val="36"/>
        </w:rPr>
      </w:pPr>
      <w:r>
        <w:rPr>
          <w:rFonts w:hint="eastAsia" w:ascii="黑体" w:eastAsia="黑体"/>
          <w:sz w:val="32"/>
          <w:szCs w:val="36"/>
        </w:rPr>
        <w:t>项目申报摘要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4"/>
        <w:gridCol w:w="7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3" w:hRule="atLeast"/>
          <w:jc w:val="center"/>
        </w:trPr>
        <w:tc>
          <w:tcPr>
            <w:tcW w:w="504" w:type="dxa"/>
            <w:tcMar>
              <w:left w:w="28" w:type="dxa"/>
              <w:right w:w="28" w:type="dxa"/>
            </w:tcMar>
            <w:vAlign w:val="center"/>
          </w:tcPr>
          <w:p>
            <w:pPr>
              <w:spacing w:line="480" w:lineRule="exact"/>
              <w:jc w:val="center"/>
              <w:rPr>
                <w:rFonts w:hint="eastAsia" w:ascii="黑体" w:eastAsia="黑体"/>
                <w:sz w:val="28"/>
                <w:lang w:eastAsia="zh-CN"/>
              </w:rPr>
            </w:pPr>
            <w:r>
              <w:rPr>
                <w:rFonts w:hint="eastAsia" w:ascii="黑体" w:eastAsia="黑体"/>
                <w:sz w:val="28"/>
                <w:lang w:eastAsia="zh-CN"/>
              </w:rPr>
              <w:t>资金投入</w:t>
            </w:r>
          </w:p>
        </w:tc>
        <w:tc>
          <w:tcPr>
            <w:tcW w:w="7865" w:type="dxa"/>
            <w:tcMar>
              <w:left w:w="28" w:type="dxa"/>
              <w:right w:w="28" w:type="dxa"/>
            </w:tcMar>
          </w:tcPr>
          <w:p>
            <w:pPr>
              <w:pStyle w:val="14"/>
              <w:spacing w:line="560" w:lineRule="exact"/>
              <w:ind w:right="153" w:firstLine="0"/>
              <w:rPr>
                <w:rFonts w:ascii="FangSong_GB2312" w:eastAsia="FangSong_GB2312"/>
                <w:spacing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4" w:hRule="atLeast"/>
          <w:jc w:val="center"/>
        </w:trPr>
        <w:tc>
          <w:tcPr>
            <w:tcW w:w="504" w:type="dxa"/>
            <w:tcMar>
              <w:left w:w="28" w:type="dxa"/>
              <w:right w:w="28" w:type="dxa"/>
            </w:tcMar>
            <w:vAlign w:val="center"/>
          </w:tcPr>
          <w:p>
            <w:pPr>
              <w:snapToGrid w:val="0"/>
              <w:spacing w:line="480" w:lineRule="exact"/>
              <w:jc w:val="center"/>
              <w:rPr>
                <w:rFonts w:hint="eastAsia" w:ascii="黑体" w:hAnsi="宋体" w:eastAsia="黑体"/>
                <w:sz w:val="28"/>
                <w:szCs w:val="28"/>
                <w:lang w:eastAsia="zh-CN"/>
              </w:rPr>
            </w:pPr>
            <w:r>
              <w:rPr>
                <w:rFonts w:hint="eastAsia" w:ascii="黑体" w:hAnsi="宋体" w:eastAsia="黑体"/>
                <w:sz w:val="28"/>
                <w:szCs w:val="28"/>
                <w:lang w:eastAsia="zh-CN"/>
              </w:rPr>
              <w:t>项目计划建设进度</w:t>
            </w:r>
          </w:p>
        </w:tc>
        <w:tc>
          <w:tcPr>
            <w:tcW w:w="7865" w:type="dxa"/>
            <w:tcMar>
              <w:left w:w="28" w:type="dxa"/>
              <w:right w:w="28" w:type="dxa"/>
            </w:tcMar>
          </w:tcPr>
          <w:p>
            <w:pPr>
              <w:spacing w:line="560" w:lineRule="exact"/>
              <w:ind w:right="152"/>
              <w:rPr>
                <w:rFonts w:ascii="FangSong_GB2312" w:eastAsia="FangSong_GB2312"/>
                <w:sz w:val="28"/>
              </w:rPr>
            </w:pPr>
          </w:p>
        </w:tc>
      </w:tr>
    </w:tbl>
    <w:p>
      <w:pPr>
        <w:numPr>
          <w:ilvl w:val="0"/>
          <w:numId w:val="1"/>
        </w:numPr>
        <w:spacing w:line="560" w:lineRule="exact"/>
        <w:jc w:val="center"/>
        <w:rPr>
          <w:rFonts w:hint="eastAsia" w:ascii="黑体" w:eastAsia="黑体"/>
          <w:sz w:val="32"/>
          <w:szCs w:val="36"/>
        </w:rPr>
        <w:sectPr>
          <w:pgSz w:w="11907" w:h="16840"/>
          <w:pgMar w:top="1701" w:right="1474" w:bottom="1474" w:left="1474" w:header="851" w:footer="873" w:gutter="0"/>
          <w:pgNumType w:fmt="numberInDash"/>
          <w:cols w:space="720" w:num="1"/>
          <w:docGrid w:linePitch="435" w:charSpace="0"/>
        </w:sectPr>
      </w:pPr>
    </w:p>
    <w:p>
      <w:pPr>
        <w:spacing w:line="560" w:lineRule="exact"/>
        <w:jc w:val="center"/>
        <w:rPr>
          <w:rFonts w:ascii="黑体" w:eastAsia="黑体"/>
          <w:sz w:val="32"/>
          <w:szCs w:val="36"/>
        </w:rPr>
      </w:pPr>
      <w:r>
        <w:rPr>
          <w:rFonts w:hint="eastAsia" w:ascii="黑体" w:eastAsia="黑体"/>
          <w:sz w:val="32"/>
          <w:szCs w:val="36"/>
        </w:rPr>
        <w:t>三、项目绩效分析</w:t>
      </w:r>
    </w:p>
    <w:tbl>
      <w:tblPr>
        <w:tblStyle w:val="5"/>
        <w:tblpPr w:leftFromText="180" w:rightFromText="180" w:vertAnchor="text" w:horzAnchor="margin" w:tblpXSpec="center" w:tblpY="15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7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38" w:hRule="atLeast"/>
        </w:trPr>
        <w:tc>
          <w:tcPr>
            <w:tcW w:w="718" w:type="dxa"/>
            <w:tcMar>
              <w:left w:w="28" w:type="dxa"/>
              <w:right w:w="28" w:type="dxa"/>
            </w:tcMar>
            <w:vAlign w:val="center"/>
          </w:tcPr>
          <w:p>
            <w:pPr>
              <w:spacing w:line="560" w:lineRule="exact"/>
              <w:ind w:left="113" w:right="113"/>
              <w:jc w:val="center"/>
              <w:rPr>
                <w:rFonts w:ascii="黑体" w:eastAsia="黑体"/>
                <w:sz w:val="28"/>
              </w:rPr>
            </w:pPr>
            <w:r>
              <w:rPr>
                <w:rFonts w:hint="eastAsia" w:ascii="黑体" w:eastAsia="黑体"/>
                <w:sz w:val="28"/>
              </w:rPr>
              <w:t>主要经济效益与绩效目标分析</w:t>
            </w:r>
          </w:p>
        </w:tc>
        <w:tc>
          <w:tcPr>
            <w:tcW w:w="7651" w:type="dxa"/>
            <w:tcMar>
              <w:left w:w="28" w:type="dxa"/>
              <w:right w:w="28" w:type="dxa"/>
            </w:tcMar>
          </w:tcPr>
          <w:p>
            <w:pPr>
              <w:pStyle w:val="14"/>
              <w:spacing w:line="560" w:lineRule="exact"/>
              <w:ind w:left="181" w:right="238" w:firstLine="476"/>
              <w:rPr>
                <w:spacing w:val="0"/>
                <w:sz w:val="22"/>
                <w:szCs w:val="22"/>
              </w:rPr>
            </w:pPr>
          </w:p>
          <w:p>
            <w:pPr>
              <w:pStyle w:val="14"/>
              <w:spacing w:line="560" w:lineRule="exact"/>
              <w:ind w:right="238"/>
              <w:rPr>
                <w:rFonts w:ascii="FangSong_GB2312" w:eastAsia="FangSong_GB2312"/>
                <w:spacing w:val="0"/>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right="238" w:firstLine="0"/>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right="238" w:firstLine="0"/>
              <w:rPr>
                <w:spacing w:val="0"/>
                <w:sz w:val="22"/>
                <w:szCs w:val="22"/>
              </w:rPr>
            </w:pPr>
          </w:p>
        </w:tc>
      </w:tr>
    </w:tbl>
    <w:p>
      <w:pPr>
        <w:spacing w:line="560" w:lineRule="exact"/>
        <w:jc w:val="center"/>
        <w:rPr>
          <w:rFonts w:hint="eastAsia" w:ascii="黑体" w:eastAsia="黑体"/>
          <w:sz w:val="32"/>
          <w:szCs w:val="36"/>
        </w:rPr>
        <w:sectPr>
          <w:pgSz w:w="11907" w:h="16840"/>
          <w:pgMar w:top="1701" w:right="1474" w:bottom="1474" w:left="1474" w:header="851" w:footer="873" w:gutter="0"/>
          <w:pgNumType w:fmt="numberInDash"/>
          <w:cols w:space="720" w:num="1"/>
          <w:docGrid w:linePitch="435" w:charSpace="0"/>
        </w:sectPr>
      </w:pPr>
    </w:p>
    <w:p>
      <w:pPr>
        <w:numPr>
          <w:ilvl w:val="0"/>
          <w:numId w:val="2"/>
        </w:numPr>
        <w:spacing w:line="560" w:lineRule="exact"/>
        <w:jc w:val="center"/>
        <w:rPr>
          <w:rFonts w:hint="eastAsia" w:ascii="黑体" w:eastAsia="黑体"/>
          <w:sz w:val="32"/>
          <w:szCs w:val="36"/>
        </w:rPr>
      </w:pPr>
      <w:r>
        <w:rPr>
          <w:rFonts w:hint="eastAsia" w:ascii="黑体" w:eastAsia="黑体"/>
          <w:sz w:val="32"/>
          <w:szCs w:val="36"/>
        </w:rPr>
        <w:t>保障措施</w:t>
      </w:r>
    </w:p>
    <w:tbl>
      <w:tblPr>
        <w:tblStyle w:val="5"/>
        <w:tblpPr w:leftFromText="180" w:rightFromText="180" w:vertAnchor="text" w:horzAnchor="margin" w:tblpXSpec="center" w:tblpY="15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7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38" w:hRule="atLeast"/>
        </w:trPr>
        <w:tc>
          <w:tcPr>
            <w:tcW w:w="718" w:type="dxa"/>
            <w:tcMar>
              <w:left w:w="28" w:type="dxa"/>
              <w:right w:w="28" w:type="dxa"/>
            </w:tcMar>
            <w:vAlign w:val="center"/>
          </w:tcPr>
          <w:p>
            <w:pPr>
              <w:spacing w:line="560" w:lineRule="exact"/>
              <w:ind w:left="113" w:right="113"/>
              <w:jc w:val="center"/>
              <w:rPr>
                <w:rFonts w:ascii="黑体" w:eastAsia="黑体"/>
                <w:sz w:val="28"/>
              </w:rPr>
            </w:pPr>
            <w:r>
              <w:rPr>
                <w:rFonts w:hint="eastAsia" w:ascii="黑体" w:eastAsia="黑体"/>
                <w:sz w:val="28"/>
              </w:rPr>
              <w:t>项目管理及保障措施</w:t>
            </w:r>
          </w:p>
        </w:tc>
        <w:tc>
          <w:tcPr>
            <w:tcW w:w="7651" w:type="dxa"/>
            <w:tcMar>
              <w:left w:w="28" w:type="dxa"/>
              <w:right w:w="28" w:type="dxa"/>
            </w:tcMar>
          </w:tcPr>
          <w:p>
            <w:pPr>
              <w:pStyle w:val="14"/>
              <w:spacing w:line="560" w:lineRule="exact"/>
              <w:ind w:left="181" w:right="238" w:firstLine="476"/>
              <w:rPr>
                <w:spacing w:val="0"/>
                <w:sz w:val="22"/>
                <w:szCs w:val="22"/>
              </w:rPr>
            </w:pPr>
          </w:p>
          <w:p>
            <w:pPr>
              <w:pStyle w:val="14"/>
              <w:spacing w:line="560" w:lineRule="exact"/>
              <w:ind w:right="238"/>
              <w:rPr>
                <w:rFonts w:ascii="FangSong_GB2312" w:eastAsia="FangSong_GB2312"/>
                <w:spacing w:val="0"/>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right="238" w:firstLine="0"/>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left="181" w:right="238" w:firstLine="476"/>
              <w:rPr>
                <w:spacing w:val="0"/>
                <w:sz w:val="22"/>
                <w:szCs w:val="22"/>
              </w:rPr>
            </w:pPr>
          </w:p>
          <w:p>
            <w:pPr>
              <w:pStyle w:val="14"/>
              <w:spacing w:line="560" w:lineRule="exact"/>
              <w:ind w:right="238" w:firstLine="0"/>
              <w:rPr>
                <w:spacing w:val="0"/>
                <w:sz w:val="22"/>
                <w:szCs w:val="22"/>
              </w:rPr>
            </w:pPr>
          </w:p>
        </w:tc>
      </w:tr>
    </w:tbl>
    <w:p>
      <w:pPr>
        <w:widowControl w:val="0"/>
        <w:numPr>
          <w:ilvl w:val="0"/>
          <w:numId w:val="0"/>
        </w:numPr>
        <w:spacing w:line="560" w:lineRule="exact"/>
        <w:jc w:val="center"/>
        <w:rPr>
          <w:rFonts w:hint="eastAsia" w:ascii="黑体" w:eastAsia="黑体"/>
          <w:sz w:val="32"/>
          <w:szCs w:val="36"/>
        </w:rPr>
        <w:sectPr>
          <w:pgSz w:w="11907" w:h="16840"/>
          <w:pgMar w:top="1701" w:right="1474" w:bottom="1474" w:left="1474" w:header="851" w:footer="873" w:gutter="0"/>
          <w:pgNumType w:fmt="numberInDash"/>
          <w:cols w:space="720" w:num="1"/>
          <w:docGrid w:linePitch="435" w:charSpace="0"/>
        </w:sectPr>
      </w:pPr>
    </w:p>
    <w:p>
      <w:pPr>
        <w:spacing w:line="560" w:lineRule="exact"/>
        <w:jc w:val="center"/>
        <w:rPr>
          <w:rFonts w:ascii="黑体" w:eastAsia="黑体"/>
          <w:sz w:val="32"/>
          <w:szCs w:val="36"/>
        </w:rPr>
      </w:pPr>
      <w:r>
        <w:rPr>
          <w:rFonts w:hint="eastAsia" w:ascii="黑体" w:eastAsia="黑体"/>
          <w:sz w:val="32"/>
          <w:szCs w:val="36"/>
          <w:lang w:eastAsia="zh-CN"/>
        </w:rPr>
        <w:t>五</w:t>
      </w:r>
      <w:r>
        <w:rPr>
          <w:rFonts w:hint="eastAsia" w:ascii="黑体" w:eastAsia="黑体"/>
          <w:sz w:val="32"/>
          <w:szCs w:val="36"/>
        </w:rPr>
        <w:t>、审核</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70" w:hRule="atLeast"/>
          <w:jc w:val="center"/>
        </w:trPr>
        <w:tc>
          <w:tcPr>
            <w:tcW w:w="900" w:type="dxa"/>
            <w:vMerge w:val="restart"/>
            <w:tcMar>
              <w:left w:w="113" w:type="dxa"/>
              <w:right w:w="113" w:type="dxa"/>
            </w:tcMar>
            <w:vAlign w:val="center"/>
          </w:tcPr>
          <w:p>
            <w:pPr>
              <w:spacing w:line="560" w:lineRule="exact"/>
              <w:ind w:left="113" w:right="113"/>
              <w:jc w:val="center"/>
              <w:rPr>
                <w:rFonts w:ascii="黑体" w:eastAsia="黑体"/>
                <w:sz w:val="28"/>
              </w:rPr>
            </w:pPr>
            <w:r>
              <w:rPr>
                <w:rFonts w:hint="eastAsia" w:ascii="黑体" w:eastAsia="黑体"/>
                <w:sz w:val="28"/>
              </w:rPr>
              <w:t>项目单位责任</w:t>
            </w:r>
          </w:p>
        </w:tc>
        <w:tc>
          <w:tcPr>
            <w:tcW w:w="7560" w:type="dxa"/>
            <w:tcMar>
              <w:left w:w="28" w:type="dxa"/>
              <w:right w:w="28" w:type="dxa"/>
            </w:tcMar>
          </w:tcPr>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r>
              <w:rPr>
                <w:rFonts w:hint="eastAsia" w:ascii="黑体" w:eastAsia="黑体"/>
                <w:sz w:val="28"/>
              </w:rPr>
              <w:t>项目单位（盖章）：</w:t>
            </w:r>
            <w:r>
              <w:rPr>
                <w:rFonts w:hint="eastAsia" w:ascii="黑体" w:eastAsia="黑体"/>
                <w:sz w:val="28"/>
                <w:lang w:val="en-US" w:eastAsia="zh-CN"/>
              </w:rPr>
              <w:t xml:space="preserve">       </w:t>
            </w:r>
            <w:r>
              <w:rPr>
                <w:rFonts w:hint="eastAsia" w:ascii="黑体" w:eastAsia="黑体"/>
                <w:sz w:val="28"/>
              </w:rPr>
              <w:t>法人代表（签字）：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jc w:val="center"/>
        </w:trPr>
        <w:tc>
          <w:tcPr>
            <w:tcW w:w="900" w:type="dxa"/>
            <w:vMerge w:val="continue"/>
            <w:tcMar>
              <w:left w:w="113" w:type="dxa"/>
              <w:right w:w="113" w:type="dxa"/>
            </w:tcMar>
            <w:vAlign w:val="center"/>
          </w:tcPr>
          <w:p>
            <w:pPr>
              <w:spacing w:line="560" w:lineRule="exact"/>
              <w:jc w:val="center"/>
              <w:rPr>
                <w:rFonts w:ascii="黑体" w:eastAsia="黑体"/>
                <w:sz w:val="28"/>
              </w:rPr>
            </w:pPr>
          </w:p>
        </w:tc>
        <w:tc>
          <w:tcPr>
            <w:tcW w:w="7560" w:type="dxa"/>
            <w:tcMar>
              <w:left w:w="28" w:type="dxa"/>
              <w:right w:w="28" w:type="dxa"/>
            </w:tcMar>
            <w:vAlign w:val="center"/>
          </w:tcPr>
          <w:p>
            <w:pPr>
              <w:spacing w:line="560" w:lineRule="exact"/>
              <w:rPr>
                <w:rFonts w:ascii="黑体" w:eastAsia="黑体"/>
                <w:sz w:val="28"/>
              </w:rPr>
            </w:pPr>
            <w:r>
              <w:rPr>
                <w:rFonts w:hint="eastAsia" w:ascii="黑体" w:eastAsia="黑体"/>
                <w:sz w:val="28"/>
              </w:rPr>
              <w:t>项目单位法人对报告的准确性、真实性负责。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72" w:hRule="atLeast"/>
          <w:jc w:val="center"/>
        </w:trPr>
        <w:tc>
          <w:tcPr>
            <w:tcW w:w="900" w:type="dxa"/>
            <w:tcBorders>
              <w:bottom w:val="single" w:color="auto" w:sz="4" w:space="0"/>
            </w:tcBorders>
            <w:tcMar>
              <w:left w:w="113" w:type="dxa"/>
              <w:right w:w="113" w:type="dxa"/>
            </w:tcMar>
            <w:vAlign w:val="center"/>
          </w:tcPr>
          <w:p>
            <w:pPr>
              <w:spacing w:line="560" w:lineRule="exact"/>
              <w:jc w:val="center"/>
              <w:rPr>
                <w:rFonts w:ascii="黑体" w:eastAsia="黑体"/>
                <w:sz w:val="28"/>
              </w:rPr>
            </w:pPr>
            <w:r>
              <w:rPr>
                <w:rFonts w:hint="eastAsia" w:ascii="黑体" w:eastAsia="黑体"/>
                <w:sz w:val="28"/>
              </w:rPr>
              <w:t>所在地镇政府意见</w:t>
            </w:r>
          </w:p>
        </w:tc>
        <w:tc>
          <w:tcPr>
            <w:tcW w:w="7560" w:type="dxa"/>
            <w:tcBorders>
              <w:bottom w:val="single" w:color="auto" w:sz="4" w:space="0"/>
            </w:tcBorders>
            <w:tcMar>
              <w:left w:w="28" w:type="dxa"/>
              <w:right w:w="28" w:type="dxa"/>
            </w:tcMar>
          </w:tcPr>
          <w:p>
            <w:pPr>
              <w:spacing w:line="560" w:lineRule="exact"/>
              <w:jc w:val="left"/>
              <w:rPr>
                <w:rFonts w:hint="eastAsia" w:ascii="黑体" w:eastAsia="黑体"/>
                <w:sz w:val="28"/>
              </w:rPr>
            </w:pPr>
          </w:p>
          <w:p>
            <w:pPr>
              <w:spacing w:line="560" w:lineRule="exact"/>
              <w:jc w:val="left"/>
              <w:rPr>
                <w:rFonts w:hint="eastAsia" w:ascii="黑体" w:eastAsia="黑体"/>
                <w:sz w:val="28"/>
              </w:rPr>
            </w:pPr>
          </w:p>
          <w:p>
            <w:pPr>
              <w:spacing w:line="560" w:lineRule="exact"/>
              <w:jc w:val="left"/>
              <w:rPr>
                <w:rFonts w:hint="eastAsia" w:ascii="黑体" w:eastAsia="黑体"/>
                <w:sz w:val="28"/>
              </w:rPr>
            </w:pPr>
          </w:p>
          <w:p>
            <w:pPr>
              <w:spacing w:line="560" w:lineRule="exact"/>
              <w:jc w:val="left"/>
              <w:rPr>
                <w:rFonts w:ascii="黑体" w:eastAsia="黑体"/>
                <w:sz w:val="28"/>
              </w:rPr>
            </w:pPr>
            <w:r>
              <w:rPr>
                <w:rFonts w:hint="eastAsia" w:ascii="黑体" w:eastAsia="黑体"/>
                <w:sz w:val="28"/>
              </w:rPr>
              <w:t>镇政府意见（盖章）：</w:t>
            </w: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spacing w:line="560" w:lineRule="exact"/>
              <w:jc w:val="left"/>
              <w:rPr>
                <w:rFonts w:ascii="黑体" w:eastAsia="黑体"/>
                <w:sz w:val="28"/>
              </w:rPr>
            </w:pPr>
            <w:r>
              <w:rPr>
                <w:rFonts w:hint="eastAsia" w:ascii="黑体" w:eastAsia="黑体"/>
                <w:sz w:val="28"/>
              </w:rPr>
              <w:t>领导签字：</w:t>
            </w:r>
          </w:p>
        </w:tc>
      </w:tr>
    </w:tbl>
    <w:p>
      <w:pPr>
        <w:spacing w:line="560" w:lineRule="exact"/>
        <w:rPr>
          <w:rFonts w:ascii="FangSong_GB2312" w:eastAsia="FangSong_GB2312"/>
          <w:sz w:val="30"/>
          <w:szCs w:val="32"/>
        </w:rPr>
      </w:pPr>
    </w:p>
    <w:p>
      <w:pPr>
        <w:spacing w:line="560" w:lineRule="exact"/>
        <w:rPr>
          <w:rFonts w:ascii="FangSong_GB2312" w:eastAsia="FangSong_GB2312"/>
          <w:sz w:val="30"/>
          <w:szCs w:val="32"/>
        </w:rPr>
      </w:pPr>
    </w:p>
    <w:p>
      <w:pPr>
        <w:spacing w:line="560" w:lineRule="exact"/>
        <w:rPr>
          <w:rFonts w:ascii="FangSong_GB2312" w:eastAsia="FangSong_GB2312"/>
          <w:sz w:val="32"/>
          <w:szCs w:val="32"/>
        </w:rPr>
      </w:pPr>
      <w:r>
        <w:rPr>
          <w:rFonts w:hint="eastAsia" w:ascii="FangSong_GB2312" w:eastAsia="FangSong_GB2312"/>
          <w:sz w:val="32"/>
          <w:szCs w:val="32"/>
        </w:rPr>
        <w:t>附件2</w:t>
      </w:r>
    </w:p>
    <w:p>
      <w:pPr>
        <w:spacing w:line="560" w:lineRule="exact"/>
        <w:ind w:firstLine="588" w:firstLineChars="196"/>
        <w:rPr>
          <w:rFonts w:ascii="FangSong_GB2312" w:eastAsia="FangSong_GB2312"/>
          <w:sz w:val="30"/>
          <w:szCs w:val="32"/>
        </w:rPr>
      </w:pPr>
    </w:p>
    <w:p>
      <w:pPr>
        <w:spacing w:line="360" w:lineRule="auto"/>
        <w:jc w:val="center"/>
        <w:rPr>
          <w:rFonts w:ascii="方正小标宋简体" w:hAnsi="宋体" w:eastAsia="方正小标宋简体"/>
          <w:spacing w:val="20"/>
          <w:sz w:val="44"/>
          <w:szCs w:val="44"/>
        </w:rPr>
      </w:pPr>
      <w:r>
        <w:rPr>
          <w:rFonts w:hint="eastAsia" w:ascii="方正小标宋简体" w:hAnsi="宋体" w:eastAsia="方正小标宋简体"/>
          <w:sz w:val="44"/>
          <w:szCs w:val="44"/>
        </w:rPr>
        <w:t>饶平县集中育秧设施建设补贴项目</w:t>
      </w:r>
      <w:r>
        <w:rPr>
          <w:rFonts w:hint="eastAsia" w:ascii="方正小标宋简体" w:hAnsi="宋体" w:eastAsia="方正小标宋简体"/>
          <w:spacing w:val="20"/>
          <w:sz w:val="44"/>
          <w:szCs w:val="44"/>
        </w:rPr>
        <w:t>实施方案</w:t>
      </w:r>
    </w:p>
    <w:p>
      <w:pPr>
        <w:spacing w:line="360" w:lineRule="auto"/>
        <w:jc w:val="center"/>
        <w:rPr>
          <w:rFonts w:ascii="方正小标宋简体" w:eastAsia="方正小标宋简体"/>
          <w:spacing w:val="20"/>
          <w:w w:val="80"/>
          <w:sz w:val="44"/>
          <w:szCs w:val="44"/>
        </w:rPr>
      </w:pPr>
      <w:r>
        <w:rPr>
          <w:rFonts w:hint="eastAsia" w:ascii="方正小标宋简体" w:eastAsia="方正小标宋简体"/>
          <w:spacing w:val="20"/>
          <w:sz w:val="44"/>
          <w:szCs w:val="44"/>
        </w:rPr>
        <w:t>（</w:t>
      </w:r>
      <w:r>
        <w:rPr>
          <w:rFonts w:ascii="方正小标宋简体" w:eastAsia="方正小标宋简体"/>
          <w:spacing w:val="20"/>
          <w:sz w:val="44"/>
          <w:szCs w:val="44"/>
        </w:rPr>
        <w:t>202</w:t>
      </w:r>
      <w:r>
        <w:rPr>
          <w:rFonts w:hint="eastAsia" w:ascii="方正小标宋简体" w:eastAsia="方正小标宋简体"/>
          <w:spacing w:val="20"/>
          <w:sz w:val="44"/>
          <w:szCs w:val="44"/>
        </w:rPr>
        <w:t>3年度）</w:t>
      </w:r>
    </w:p>
    <w:p>
      <w:pPr>
        <w:spacing w:line="560" w:lineRule="exact"/>
        <w:ind w:firstLine="627" w:firstLineChars="196"/>
        <w:rPr>
          <w:rFonts w:ascii="FangSong_GB2312" w:eastAsia="FangSong_GB2312"/>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tbl>
      <w:tblPr>
        <w:tblStyle w:val="5"/>
        <w:tblW w:w="0" w:type="auto"/>
        <w:jc w:val="center"/>
        <w:tblLayout w:type="fixed"/>
        <w:tblCellMar>
          <w:top w:w="0" w:type="dxa"/>
          <w:left w:w="108" w:type="dxa"/>
          <w:bottom w:w="0" w:type="dxa"/>
          <w:right w:w="108" w:type="dxa"/>
        </w:tblCellMar>
      </w:tblPr>
      <w:tblGrid>
        <w:gridCol w:w="2410"/>
        <w:gridCol w:w="5665"/>
      </w:tblGrid>
      <w:tr>
        <w:tblPrEx>
          <w:tblCellMar>
            <w:top w:w="0" w:type="dxa"/>
            <w:left w:w="108" w:type="dxa"/>
            <w:bottom w:w="0" w:type="dxa"/>
            <w:right w:w="108" w:type="dxa"/>
          </w:tblCellMar>
        </w:tblPrEx>
        <w:trPr>
          <w:jc w:val="center"/>
        </w:trPr>
        <w:tc>
          <w:tcPr>
            <w:tcW w:w="2410" w:type="dxa"/>
          </w:tcPr>
          <w:p>
            <w:pPr>
              <w:spacing w:before="120" w:line="560" w:lineRule="exact"/>
              <w:jc w:val="distribute"/>
              <w:rPr>
                <w:rFonts w:eastAsia="黑体"/>
                <w:sz w:val="30"/>
              </w:rPr>
            </w:pPr>
            <w:r>
              <w:rPr>
                <w:rFonts w:hint="eastAsia" w:eastAsia="黑体"/>
                <w:sz w:val="30"/>
              </w:rPr>
              <w:t>实施单位：</w:t>
            </w:r>
          </w:p>
        </w:tc>
        <w:tc>
          <w:tcPr>
            <w:tcW w:w="5665" w:type="dxa"/>
            <w:tcBorders>
              <w:top w:val="nil"/>
              <w:bottom w:val="single" w:color="auto" w:sz="12" w:space="0"/>
            </w:tcBorders>
            <w:vAlign w:val="bottom"/>
          </w:tcPr>
          <w:p>
            <w:pPr>
              <w:spacing w:before="120" w:line="560" w:lineRule="exact"/>
              <w:rPr>
                <w:rFonts w:ascii="黑体" w:eastAsia="黑体"/>
                <w:sz w:val="28"/>
                <w:szCs w:val="28"/>
              </w:rPr>
            </w:pPr>
          </w:p>
        </w:tc>
      </w:tr>
      <w:tr>
        <w:tblPrEx>
          <w:tblCellMar>
            <w:top w:w="0" w:type="dxa"/>
            <w:left w:w="108" w:type="dxa"/>
            <w:bottom w:w="0" w:type="dxa"/>
            <w:right w:w="108" w:type="dxa"/>
          </w:tblCellMar>
        </w:tblPrEx>
        <w:trPr>
          <w:jc w:val="center"/>
        </w:trPr>
        <w:tc>
          <w:tcPr>
            <w:tcW w:w="2410" w:type="dxa"/>
          </w:tcPr>
          <w:p>
            <w:pPr>
              <w:spacing w:before="120" w:line="560" w:lineRule="exact"/>
              <w:jc w:val="distribute"/>
              <w:rPr>
                <w:rFonts w:eastAsia="黑体"/>
                <w:sz w:val="30"/>
              </w:rPr>
            </w:pPr>
            <w:r>
              <w:rPr>
                <w:rFonts w:hint="eastAsia" w:eastAsia="黑体"/>
                <w:sz w:val="30"/>
              </w:rPr>
              <w:t>编制日期：</w:t>
            </w:r>
          </w:p>
        </w:tc>
        <w:tc>
          <w:tcPr>
            <w:tcW w:w="5665" w:type="dxa"/>
            <w:tcBorders>
              <w:top w:val="single" w:color="auto" w:sz="12" w:space="0"/>
              <w:bottom w:val="single" w:color="auto" w:sz="12" w:space="0"/>
            </w:tcBorders>
            <w:vAlign w:val="bottom"/>
          </w:tcPr>
          <w:p>
            <w:pPr>
              <w:spacing w:before="120" w:line="560" w:lineRule="exact"/>
              <w:ind w:firstLine="1200"/>
              <w:rPr>
                <w:rFonts w:ascii="黑体" w:eastAsia="黑体"/>
                <w:sz w:val="24"/>
              </w:rPr>
            </w:pPr>
          </w:p>
        </w:tc>
      </w:tr>
    </w:tbl>
    <w:p>
      <w:pPr>
        <w:spacing w:line="560" w:lineRule="exact"/>
        <w:jc w:val="center"/>
        <w:rPr>
          <w:b/>
          <w:bCs/>
        </w:rPr>
      </w:pPr>
    </w:p>
    <w:p>
      <w:pPr>
        <w:spacing w:line="560" w:lineRule="exact"/>
        <w:jc w:val="center"/>
        <w:rPr>
          <w:b/>
          <w:bCs/>
          <w:sz w:val="28"/>
          <w:szCs w:val="28"/>
        </w:rPr>
      </w:pPr>
    </w:p>
    <w:p>
      <w:pPr>
        <w:spacing w:line="560" w:lineRule="exact"/>
        <w:jc w:val="center"/>
        <w:rPr>
          <w:b/>
          <w:bCs/>
          <w:sz w:val="28"/>
          <w:szCs w:val="28"/>
        </w:rPr>
      </w:pPr>
    </w:p>
    <w:p>
      <w:pPr>
        <w:spacing w:line="560" w:lineRule="exact"/>
        <w:jc w:val="center"/>
        <w:rPr>
          <w:rFonts w:ascii="黑体" w:hAnsi="黑体" w:eastAsia="黑体"/>
          <w:bCs/>
          <w:sz w:val="28"/>
          <w:szCs w:val="28"/>
        </w:rPr>
      </w:pPr>
      <w:r>
        <w:rPr>
          <w:rFonts w:hint="eastAsia" w:ascii="黑体" w:hAnsi="黑体" w:eastAsia="黑体"/>
          <w:bCs/>
          <w:sz w:val="28"/>
          <w:szCs w:val="28"/>
        </w:rPr>
        <w:t>饶平县农业农村局</w:t>
      </w:r>
    </w:p>
    <w:p>
      <w:pPr>
        <w:spacing w:line="560" w:lineRule="exact"/>
        <w:jc w:val="center"/>
        <w:rPr>
          <w:b/>
          <w:bCs/>
        </w:rPr>
      </w:pPr>
    </w:p>
    <w:p>
      <w:pPr>
        <w:spacing w:line="560" w:lineRule="exact"/>
        <w:jc w:val="center"/>
        <w:rPr>
          <w:rFonts w:ascii="黑体" w:eastAsia="黑体"/>
          <w:sz w:val="32"/>
          <w:szCs w:val="36"/>
        </w:rPr>
      </w:pPr>
      <w:r>
        <w:rPr>
          <w:rFonts w:hint="eastAsia" w:ascii="黑体" w:eastAsia="黑体"/>
          <w:sz w:val="32"/>
          <w:szCs w:val="36"/>
        </w:rPr>
        <w:t>一、项目基本信息</w:t>
      </w:r>
    </w:p>
    <w:p>
      <w:pPr>
        <w:spacing w:line="560" w:lineRule="exact"/>
        <w:jc w:val="right"/>
        <w:rPr>
          <w:sz w:val="24"/>
        </w:rPr>
      </w:pPr>
    </w:p>
    <w:tbl>
      <w:tblPr>
        <w:tblStyle w:val="5"/>
        <w:tblpPr w:leftFromText="180" w:rightFromText="180" w:vertAnchor="text" w:horzAnchor="margin" w:tblpY="754"/>
        <w:tblW w:w="922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1991"/>
        <w:gridCol w:w="41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Mar>
              <w:left w:w="28" w:type="dxa"/>
              <w:right w:w="28" w:type="dxa"/>
            </w:tcMar>
            <w:vAlign w:val="center"/>
          </w:tcPr>
          <w:p>
            <w:pPr>
              <w:spacing w:line="560" w:lineRule="exact"/>
              <w:jc w:val="both"/>
              <w:rPr>
                <w:rFonts w:ascii="黑体" w:eastAsia="黑体"/>
                <w:sz w:val="28"/>
              </w:rPr>
            </w:pPr>
            <w:r>
              <w:rPr>
                <w:rFonts w:ascii="黑体" w:eastAsia="黑体"/>
                <w:sz w:val="28"/>
              </w:rPr>
              <w:t xml:space="preserve">1. </w:t>
            </w:r>
            <w:r>
              <w:rPr>
                <w:rFonts w:hint="eastAsia" w:ascii="黑体" w:eastAsia="黑体"/>
                <w:sz w:val="28"/>
              </w:rPr>
              <w:t>项目名称</w:t>
            </w:r>
          </w:p>
        </w:tc>
        <w:tc>
          <w:tcPr>
            <w:tcW w:w="6161" w:type="dxa"/>
            <w:gridSpan w:val="2"/>
            <w:tcMar>
              <w:left w:w="28" w:type="dxa"/>
              <w:right w:w="28" w:type="dxa"/>
            </w:tcMar>
            <w:vAlign w:val="center"/>
          </w:tcPr>
          <w:p>
            <w:pPr>
              <w:spacing w:line="560" w:lineRule="exact"/>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Mar>
              <w:left w:w="28" w:type="dxa"/>
              <w:right w:w="28" w:type="dxa"/>
            </w:tcMar>
            <w:vAlign w:val="center"/>
          </w:tcPr>
          <w:p>
            <w:pPr>
              <w:spacing w:line="560" w:lineRule="exact"/>
              <w:jc w:val="both"/>
              <w:rPr>
                <w:rFonts w:ascii="黑体" w:eastAsia="黑体"/>
                <w:sz w:val="28"/>
              </w:rPr>
            </w:pPr>
            <w:r>
              <w:rPr>
                <w:rFonts w:ascii="黑体" w:eastAsia="黑体"/>
                <w:sz w:val="28"/>
              </w:rPr>
              <w:t xml:space="preserve">2. </w:t>
            </w:r>
            <w:r>
              <w:rPr>
                <w:rFonts w:hint="eastAsia" w:ascii="黑体" w:eastAsia="黑体"/>
                <w:sz w:val="28"/>
              </w:rPr>
              <w:t>总投资</w:t>
            </w:r>
          </w:p>
        </w:tc>
        <w:tc>
          <w:tcPr>
            <w:tcW w:w="6161" w:type="dxa"/>
            <w:gridSpan w:val="2"/>
            <w:tcMar>
              <w:left w:w="28" w:type="dxa"/>
              <w:right w:w="28" w:type="dxa"/>
            </w:tcMar>
            <w:vAlign w:val="center"/>
          </w:tcPr>
          <w:p>
            <w:pPr>
              <w:spacing w:line="560" w:lineRule="exact"/>
              <w:ind w:firstLine="1204"/>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Mar>
              <w:left w:w="28" w:type="dxa"/>
              <w:right w:w="28" w:type="dxa"/>
            </w:tcMar>
            <w:vAlign w:val="center"/>
          </w:tcPr>
          <w:p>
            <w:pPr>
              <w:spacing w:line="560" w:lineRule="exact"/>
              <w:jc w:val="left"/>
              <w:rPr>
                <w:rFonts w:ascii="黑体" w:eastAsia="黑体"/>
                <w:sz w:val="26"/>
              </w:rPr>
            </w:pPr>
            <w:r>
              <w:rPr>
                <w:rFonts w:hint="eastAsia" w:ascii="黑体" w:eastAsia="黑体"/>
                <w:sz w:val="26"/>
              </w:rPr>
              <w:t>其中：</w:t>
            </w:r>
            <w:r>
              <w:rPr>
                <w:rFonts w:ascii="黑体" w:eastAsia="黑体"/>
                <w:sz w:val="26"/>
              </w:rPr>
              <w:t>1)</w:t>
            </w:r>
            <w:r>
              <w:rPr>
                <w:rFonts w:hint="eastAsia" w:ascii="黑体" w:eastAsia="黑体"/>
                <w:sz w:val="26"/>
              </w:rPr>
              <w:t>项目单位筹资</w:t>
            </w:r>
          </w:p>
        </w:tc>
        <w:tc>
          <w:tcPr>
            <w:tcW w:w="6161" w:type="dxa"/>
            <w:gridSpan w:val="2"/>
            <w:tcMar>
              <w:left w:w="28" w:type="dxa"/>
              <w:right w:w="28" w:type="dxa"/>
            </w:tcMar>
            <w:vAlign w:val="center"/>
          </w:tcPr>
          <w:p>
            <w:pPr>
              <w:spacing w:line="560" w:lineRule="exact"/>
              <w:ind w:firstLine="1204"/>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Mar>
              <w:left w:w="28" w:type="dxa"/>
              <w:right w:w="28" w:type="dxa"/>
            </w:tcMar>
            <w:vAlign w:val="center"/>
          </w:tcPr>
          <w:p>
            <w:pPr>
              <w:spacing w:line="560" w:lineRule="exact"/>
              <w:ind w:firstLine="780" w:firstLineChars="300"/>
              <w:jc w:val="left"/>
              <w:rPr>
                <w:rFonts w:ascii="黑体" w:eastAsia="黑体"/>
                <w:sz w:val="26"/>
              </w:rPr>
            </w:pPr>
            <w:r>
              <w:rPr>
                <w:rFonts w:ascii="黑体" w:eastAsia="黑体"/>
                <w:sz w:val="26"/>
              </w:rPr>
              <w:t>2)</w:t>
            </w:r>
            <w:r>
              <w:rPr>
                <w:rFonts w:hint="eastAsia" w:ascii="黑体" w:eastAsia="黑体"/>
                <w:sz w:val="26"/>
              </w:rPr>
              <w:t>申请财政补助</w:t>
            </w:r>
          </w:p>
        </w:tc>
        <w:tc>
          <w:tcPr>
            <w:tcW w:w="6161" w:type="dxa"/>
            <w:gridSpan w:val="2"/>
            <w:tcMar>
              <w:left w:w="28" w:type="dxa"/>
              <w:right w:w="28" w:type="dxa"/>
            </w:tcMar>
            <w:vAlign w:val="center"/>
          </w:tcPr>
          <w:p>
            <w:pPr>
              <w:spacing w:line="560" w:lineRule="exact"/>
              <w:ind w:firstLine="1204"/>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Mar>
              <w:left w:w="28" w:type="dxa"/>
              <w:right w:w="28" w:type="dxa"/>
            </w:tcMar>
            <w:vAlign w:val="center"/>
          </w:tcPr>
          <w:p>
            <w:pPr>
              <w:spacing w:line="560" w:lineRule="exact"/>
              <w:jc w:val="left"/>
              <w:rPr>
                <w:rFonts w:ascii="黑体" w:eastAsia="黑体"/>
                <w:sz w:val="26"/>
              </w:rPr>
            </w:pPr>
            <w:r>
              <w:rPr>
                <w:rFonts w:ascii="黑体" w:eastAsia="黑体"/>
                <w:sz w:val="26"/>
              </w:rPr>
              <w:t>3.</w:t>
            </w:r>
            <w:r>
              <w:rPr>
                <w:rFonts w:hint="eastAsia" w:ascii="黑体" w:eastAsia="黑体"/>
                <w:sz w:val="26"/>
              </w:rPr>
              <w:t>项目建设地点</w:t>
            </w:r>
          </w:p>
        </w:tc>
        <w:tc>
          <w:tcPr>
            <w:tcW w:w="6161" w:type="dxa"/>
            <w:gridSpan w:val="2"/>
            <w:tcMar>
              <w:left w:w="28" w:type="dxa"/>
              <w:right w:w="28" w:type="dxa"/>
            </w:tcMar>
            <w:vAlign w:val="center"/>
          </w:tcPr>
          <w:p>
            <w:pPr>
              <w:spacing w:line="560" w:lineRule="exact"/>
              <w:ind w:firstLine="1204"/>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Borders>
              <w:bottom w:val="single" w:color="auto" w:sz="4" w:space="0"/>
            </w:tcBorders>
            <w:tcMar>
              <w:left w:w="28" w:type="dxa"/>
              <w:right w:w="28" w:type="dxa"/>
            </w:tcMar>
            <w:vAlign w:val="center"/>
          </w:tcPr>
          <w:p>
            <w:pPr>
              <w:spacing w:line="560" w:lineRule="exact"/>
              <w:jc w:val="left"/>
              <w:rPr>
                <w:rFonts w:ascii="黑体" w:eastAsia="黑体"/>
                <w:sz w:val="26"/>
              </w:rPr>
            </w:pPr>
            <w:r>
              <w:rPr>
                <w:rFonts w:hint="eastAsia" w:ascii="黑体" w:eastAsia="黑体"/>
                <w:sz w:val="26"/>
              </w:rPr>
              <w:t>4.服务大田面积（亩）</w:t>
            </w:r>
          </w:p>
        </w:tc>
        <w:tc>
          <w:tcPr>
            <w:tcW w:w="6161" w:type="dxa"/>
            <w:gridSpan w:val="2"/>
            <w:tcBorders>
              <w:bottom w:val="single" w:color="auto" w:sz="4" w:space="0"/>
            </w:tcBorders>
            <w:tcMar>
              <w:left w:w="28" w:type="dxa"/>
              <w:right w:w="28" w:type="dxa"/>
            </w:tcMar>
            <w:vAlign w:val="center"/>
          </w:tcPr>
          <w:p>
            <w:pPr>
              <w:spacing w:line="560" w:lineRule="exact"/>
              <w:ind w:firstLine="1204"/>
              <w:jc w:val="left"/>
              <w:rPr>
                <w:rFonts w:ascii="FangSong_GB2312" w:eastAsia="FangSong_GB2312"/>
                <w:b/>
                <w:bCs/>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trPr>
        <w:tc>
          <w:tcPr>
            <w:tcW w:w="3066" w:type="dxa"/>
            <w:tcBorders>
              <w:top w:val="single" w:color="auto" w:sz="4" w:space="0"/>
            </w:tcBorders>
            <w:tcMar>
              <w:left w:w="28" w:type="dxa"/>
              <w:right w:w="28" w:type="dxa"/>
            </w:tcMar>
            <w:vAlign w:val="center"/>
          </w:tcPr>
          <w:p>
            <w:pPr>
              <w:spacing w:line="560" w:lineRule="exact"/>
              <w:jc w:val="left"/>
              <w:rPr>
                <w:rFonts w:ascii="黑体" w:eastAsia="黑体"/>
                <w:sz w:val="26"/>
              </w:rPr>
            </w:pPr>
            <w:r>
              <w:rPr>
                <w:rFonts w:hint="eastAsia" w:ascii="黑体" w:eastAsia="黑体"/>
                <w:sz w:val="26"/>
              </w:rPr>
              <w:t>5.集中育秧的类别</w:t>
            </w:r>
          </w:p>
        </w:tc>
        <w:tc>
          <w:tcPr>
            <w:tcW w:w="6161" w:type="dxa"/>
            <w:gridSpan w:val="2"/>
            <w:tcBorders>
              <w:top w:val="single" w:color="auto" w:sz="4" w:space="0"/>
            </w:tcBorders>
            <w:tcMar>
              <w:left w:w="28" w:type="dxa"/>
              <w:right w:w="28" w:type="dxa"/>
            </w:tcMar>
            <w:vAlign w:val="center"/>
          </w:tcPr>
          <w:p>
            <w:pPr>
              <w:spacing w:line="560" w:lineRule="exact"/>
              <w:jc w:val="left"/>
              <w:rPr>
                <w:rFonts w:ascii="FangSong_GB2312" w:hAnsi="仿宋" w:eastAsia="FangSong_GB2312"/>
                <w:bCs/>
                <w:sz w:val="28"/>
              </w:rPr>
            </w:pPr>
            <w:r>
              <w:rPr>
                <w:rFonts w:hint="eastAsia" w:ascii="FangSong_GB2312" w:hAnsi="仿宋" w:eastAsia="FangSong_GB2312"/>
                <w:bCs/>
                <w:sz w:val="28"/>
              </w:rPr>
              <w:t>如：轻钢结构厂房+塑料大棚育苗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1" w:hRule="atLeast"/>
        </w:trPr>
        <w:tc>
          <w:tcPr>
            <w:tcW w:w="3066" w:type="dxa"/>
            <w:vMerge w:val="restart"/>
            <w:tcMar>
              <w:left w:w="28" w:type="dxa"/>
              <w:right w:w="28" w:type="dxa"/>
            </w:tcMar>
            <w:vAlign w:val="center"/>
          </w:tcPr>
          <w:p>
            <w:pPr>
              <w:spacing w:line="560" w:lineRule="exact"/>
              <w:jc w:val="both"/>
              <w:rPr>
                <w:rFonts w:ascii="黑体" w:eastAsia="黑体"/>
                <w:sz w:val="28"/>
              </w:rPr>
            </w:pPr>
            <w:r>
              <w:rPr>
                <w:rFonts w:hint="eastAsia" w:ascii="黑体" w:eastAsia="黑体"/>
                <w:sz w:val="28"/>
              </w:rPr>
              <w:t>6</w:t>
            </w:r>
            <w:r>
              <w:rPr>
                <w:rFonts w:ascii="黑体" w:eastAsia="黑体"/>
                <w:sz w:val="28"/>
              </w:rPr>
              <w:t xml:space="preserve">. </w:t>
            </w:r>
            <w:r>
              <w:rPr>
                <w:rFonts w:hint="eastAsia" w:ascii="黑体" w:eastAsia="黑体"/>
                <w:sz w:val="28"/>
              </w:rPr>
              <w:t>项目单位</w:t>
            </w:r>
          </w:p>
        </w:tc>
        <w:tc>
          <w:tcPr>
            <w:tcW w:w="1991"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名称：</w:t>
            </w:r>
          </w:p>
        </w:tc>
        <w:tc>
          <w:tcPr>
            <w:tcW w:w="4170" w:type="dxa"/>
            <w:tcMar>
              <w:left w:w="28" w:type="dxa"/>
              <w:right w:w="28" w:type="dxa"/>
            </w:tcMar>
            <w:vAlign w:val="center"/>
          </w:tcPr>
          <w:p>
            <w:pPr>
              <w:spacing w:line="560" w:lineRule="exact"/>
              <w:jc w:val="left"/>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1" w:hRule="atLeast"/>
        </w:trPr>
        <w:tc>
          <w:tcPr>
            <w:tcW w:w="3066" w:type="dxa"/>
            <w:vMerge w:val="continue"/>
            <w:tcMar>
              <w:left w:w="28" w:type="dxa"/>
              <w:right w:w="28" w:type="dxa"/>
            </w:tcMar>
            <w:vAlign w:val="center"/>
          </w:tcPr>
          <w:p>
            <w:pPr>
              <w:spacing w:line="560" w:lineRule="exact"/>
              <w:jc w:val="center"/>
              <w:rPr>
                <w:rFonts w:ascii="黑体" w:eastAsia="黑体"/>
                <w:sz w:val="28"/>
              </w:rPr>
            </w:pPr>
          </w:p>
        </w:tc>
        <w:tc>
          <w:tcPr>
            <w:tcW w:w="1991"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地址：</w:t>
            </w:r>
          </w:p>
        </w:tc>
        <w:tc>
          <w:tcPr>
            <w:tcW w:w="4170" w:type="dxa"/>
            <w:tcMar>
              <w:left w:w="28" w:type="dxa"/>
              <w:right w:w="28" w:type="dxa"/>
            </w:tcMar>
            <w:vAlign w:val="center"/>
          </w:tcPr>
          <w:p>
            <w:pPr>
              <w:spacing w:line="560" w:lineRule="exact"/>
              <w:ind w:firstLine="840" w:firstLineChars="300"/>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1" w:hRule="atLeast"/>
        </w:trPr>
        <w:tc>
          <w:tcPr>
            <w:tcW w:w="3066" w:type="dxa"/>
            <w:vMerge w:val="continue"/>
            <w:tcMar>
              <w:left w:w="28" w:type="dxa"/>
              <w:right w:w="28" w:type="dxa"/>
            </w:tcMar>
            <w:vAlign w:val="center"/>
          </w:tcPr>
          <w:p>
            <w:pPr>
              <w:spacing w:line="560" w:lineRule="exact"/>
              <w:jc w:val="center"/>
              <w:rPr>
                <w:rFonts w:ascii="黑体" w:eastAsia="黑体"/>
                <w:sz w:val="28"/>
              </w:rPr>
            </w:pPr>
          </w:p>
        </w:tc>
        <w:tc>
          <w:tcPr>
            <w:tcW w:w="1991" w:type="dxa"/>
            <w:tcMar>
              <w:left w:w="28" w:type="dxa"/>
              <w:right w:w="28" w:type="dxa"/>
            </w:tcMar>
            <w:vAlign w:val="center"/>
          </w:tcPr>
          <w:p>
            <w:pPr>
              <w:spacing w:line="560" w:lineRule="exact"/>
              <w:jc w:val="both"/>
              <w:rPr>
                <w:rFonts w:ascii="黑体" w:eastAsia="黑体"/>
                <w:sz w:val="28"/>
              </w:rPr>
            </w:pPr>
            <w:r>
              <w:rPr>
                <w:rFonts w:hint="eastAsia" w:ascii="黑体" w:eastAsia="黑体"/>
                <w:sz w:val="28"/>
              </w:rPr>
              <w:t>法人代表：</w:t>
            </w:r>
          </w:p>
        </w:tc>
        <w:tc>
          <w:tcPr>
            <w:tcW w:w="4170" w:type="dxa"/>
            <w:tcMar>
              <w:left w:w="28" w:type="dxa"/>
              <w:right w:w="28" w:type="dxa"/>
            </w:tcMar>
            <w:vAlign w:val="center"/>
          </w:tcPr>
          <w:p>
            <w:pPr>
              <w:spacing w:line="560" w:lineRule="exact"/>
              <w:ind w:firstLine="1820" w:firstLineChars="650"/>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1" w:hRule="atLeast"/>
        </w:trPr>
        <w:tc>
          <w:tcPr>
            <w:tcW w:w="3066" w:type="dxa"/>
            <w:vMerge w:val="continue"/>
            <w:tcMar>
              <w:left w:w="28" w:type="dxa"/>
              <w:right w:w="28" w:type="dxa"/>
            </w:tcMar>
            <w:vAlign w:val="center"/>
          </w:tcPr>
          <w:p>
            <w:pPr>
              <w:spacing w:line="560" w:lineRule="exact"/>
              <w:jc w:val="center"/>
              <w:rPr>
                <w:rFonts w:ascii="黑体" w:eastAsia="黑体"/>
                <w:sz w:val="28"/>
              </w:rPr>
            </w:pPr>
          </w:p>
        </w:tc>
        <w:tc>
          <w:tcPr>
            <w:tcW w:w="1991" w:type="dxa"/>
            <w:tcMar>
              <w:left w:w="28" w:type="dxa"/>
              <w:right w:w="28" w:type="dxa"/>
            </w:tcMar>
            <w:vAlign w:val="center"/>
          </w:tcPr>
          <w:p>
            <w:pPr>
              <w:spacing w:line="560" w:lineRule="exact"/>
              <w:rPr>
                <w:rFonts w:ascii="黑体" w:eastAsia="黑体"/>
                <w:sz w:val="28"/>
              </w:rPr>
            </w:pPr>
            <w:r>
              <w:rPr>
                <w:rFonts w:hint="eastAsia" w:ascii="黑体" w:eastAsia="黑体"/>
                <w:spacing w:val="-4"/>
                <w:sz w:val="28"/>
                <w:szCs w:val="28"/>
              </w:rPr>
              <w:t>法人代表电话</w:t>
            </w:r>
            <w:r>
              <w:rPr>
                <w:rFonts w:hint="eastAsia" w:ascii="黑体" w:eastAsia="黑体"/>
                <w:sz w:val="28"/>
              </w:rPr>
              <w:t>：</w:t>
            </w:r>
          </w:p>
        </w:tc>
        <w:tc>
          <w:tcPr>
            <w:tcW w:w="4170" w:type="dxa"/>
            <w:tcMar>
              <w:left w:w="28" w:type="dxa"/>
              <w:right w:w="28" w:type="dxa"/>
            </w:tcMar>
            <w:vAlign w:val="center"/>
          </w:tcPr>
          <w:p>
            <w:pPr>
              <w:spacing w:line="560" w:lineRule="exact"/>
              <w:ind w:firstLine="1540" w:firstLineChars="550"/>
              <w:jc w:val="left"/>
              <w:rPr>
                <w:rFonts w:ascii="FangSong_GB2312" w:eastAsia="FangSong_GB2312"/>
                <w:sz w:val="28"/>
              </w:rPr>
            </w:pPr>
          </w:p>
        </w:tc>
      </w:tr>
    </w:tbl>
    <w:p>
      <w:pPr>
        <w:spacing w:line="560" w:lineRule="exact"/>
        <w:jc w:val="right"/>
        <w:rPr>
          <w:rFonts w:ascii="FangSong_GB2312" w:eastAsia="FangSong_GB2312"/>
          <w:sz w:val="28"/>
        </w:rPr>
      </w:pPr>
      <w:r>
        <w:rPr>
          <w:rFonts w:hint="eastAsia" w:ascii="FangSong_GB2312" w:eastAsia="FangSong_GB2312"/>
          <w:sz w:val="28"/>
        </w:rPr>
        <w:t>单位：万元</w:t>
      </w: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sz w:val="32"/>
          <w:szCs w:val="36"/>
        </w:rPr>
      </w:pPr>
    </w:p>
    <w:p>
      <w:pPr>
        <w:spacing w:line="560" w:lineRule="exact"/>
        <w:jc w:val="center"/>
        <w:rPr>
          <w:rFonts w:ascii="黑体" w:eastAsia="黑体"/>
          <w:sz w:val="32"/>
          <w:szCs w:val="36"/>
        </w:rPr>
      </w:pPr>
      <w:r>
        <w:rPr>
          <w:rFonts w:hint="eastAsia" w:ascii="黑体" w:eastAsia="黑体"/>
          <w:sz w:val="32"/>
          <w:szCs w:val="36"/>
        </w:rPr>
        <w:t>二、项目建设情况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0"/>
        <w:gridCol w:w="85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3" w:hRule="atLeast"/>
          <w:jc w:val="center"/>
        </w:trPr>
        <w:tc>
          <w:tcPr>
            <w:tcW w:w="520" w:type="dxa"/>
            <w:tcMar>
              <w:left w:w="28" w:type="dxa"/>
              <w:right w:w="28" w:type="dxa"/>
            </w:tcMar>
            <w:vAlign w:val="center"/>
          </w:tcPr>
          <w:p>
            <w:pPr>
              <w:spacing w:line="560" w:lineRule="exact"/>
              <w:jc w:val="center"/>
              <w:rPr>
                <w:rFonts w:ascii="黑体" w:eastAsia="黑体"/>
                <w:sz w:val="28"/>
              </w:rPr>
            </w:pPr>
            <w:r>
              <w:rPr>
                <w:rFonts w:hint="eastAsia" w:ascii="黑体" w:eastAsia="黑体"/>
                <w:sz w:val="28"/>
              </w:rPr>
              <w:t>建设内容</w:t>
            </w:r>
            <w:r>
              <w:rPr>
                <w:rFonts w:ascii="黑体" w:eastAsia="黑体"/>
                <w:sz w:val="28"/>
              </w:rPr>
              <w:br w:type="textWrapping"/>
            </w:r>
            <w:r>
              <w:rPr>
                <w:rFonts w:hint="eastAsia" w:ascii="黑体" w:eastAsia="黑体"/>
                <w:sz w:val="28"/>
              </w:rPr>
              <w:t>及标准</w:t>
            </w:r>
          </w:p>
        </w:tc>
        <w:tc>
          <w:tcPr>
            <w:tcW w:w="8508" w:type="dxa"/>
            <w:tcMar>
              <w:left w:w="28" w:type="dxa"/>
              <w:right w:w="28" w:type="dxa"/>
            </w:tcMar>
          </w:tcPr>
          <w:p>
            <w:pPr>
              <w:pStyle w:val="14"/>
              <w:spacing w:line="560" w:lineRule="exact"/>
              <w:ind w:right="153" w:firstLine="0"/>
              <w:rPr>
                <w:rFonts w:ascii="FangSong_GB2312" w:eastAsia="FangSong_GB2312"/>
                <w:spacing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2" w:hRule="atLeast"/>
          <w:jc w:val="center"/>
        </w:trPr>
        <w:tc>
          <w:tcPr>
            <w:tcW w:w="520" w:type="dxa"/>
            <w:tcMar>
              <w:left w:w="28" w:type="dxa"/>
              <w:right w:w="28" w:type="dxa"/>
            </w:tcMar>
            <w:vAlign w:val="center"/>
          </w:tcPr>
          <w:p>
            <w:pPr>
              <w:spacing w:line="560" w:lineRule="exact"/>
              <w:jc w:val="center"/>
              <w:rPr>
                <w:rFonts w:ascii="黑体" w:eastAsia="黑体"/>
                <w:sz w:val="28"/>
              </w:rPr>
            </w:pPr>
            <w:r>
              <w:rPr>
                <w:rFonts w:hint="eastAsia" w:ascii="黑体" w:eastAsia="黑体"/>
                <w:sz w:val="28"/>
              </w:rPr>
              <w:t>各项具体建设时间</w:t>
            </w:r>
          </w:p>
        </w:tc>
        <w:tc>
          <w:tcPr>
            <w:tcW w:w="8508" w:type="dxa"/>
            <w:tcMar>
              <w:left w:w="28" w:type="dxa"/>
              <w:right w:w="28" w:type="dxa"/>
            </w:tcMar>
          </w:tcPr>
          <w:p>
            <w:pPr>
              <w:pStyle w:val="14"/>
              <w:spacing w:line="560" w:lineRule="exact"/>
              <w:ind w:right="153" w:firstLine="0"/>
              <w:rPr>
                <w:rFonts w:ascii="FangSong_GB2312" w:eastAsia="FangSong_GB2312"/>
                <w:spacing w:val="0"/>
                <w:sz w:val="22"/>
                <w:szCs w:val="22"/>
              </w:rPr>
            </w:pPr>
          </w:p>
        </w:tc>
      </w:tr>
    </w:tbl>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sz w:val="32"/>
          <w:szCs w:val="36"/>
        </w:rPr>
      </w:pPr>
      <w:r>
        <w:rPr>
          <w:rFonts w:hint="eastAsia" w:ascii="黑体" w:eastAsia="黑体"/>
          <w:sz w:val="32"/>
          <w:szCs w:val="36"/>
        </w:rPr>
        <w:t>三、资金使用</w:t>
      </w:r>
    </w:p>
    <w:tbl>
      <w:tblPr>
        <w:tblStyle w:val="5"/>
        <w:tblW w:w="90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0"/>
        <w:gridCol w:w="85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25" w:hRule="atLeast"/>
        </w:trPr>
        <w:tc>
          <w:tcPr>
            <w:tcW w:w="520" w:type="dxa"/>
            <w:tcMar>
              <w:left w:w="28" w:type="dxa"/>
              <w:right w:w="28" w:type="dxa"/>
            </w:tcMar>
            <w:vAlign w:val="center"/>
          </w:tcPr>
          <w:p>
            <w:pPr>
              <w:spacing w:line="440" w:lineRule="exact"/>
              <w:jc w:val="center"/>
              <w:rPr>
                <w:rFonts w:ascii="黑体" w:eastAsia="黑体"/>
                <w:sz w:val="28"/>
              </w:rPr>
            </w:pPr>
            <w:r>
              <w:rPr>
                <w:rFonts w:hint="eastAsia" w:ascii="黑体" w:eastAsia="黑体"/>
                <w:sz w:val="28"/>
              </w:rPr>
              <w:t>项目各项投入</w:t>
            </w:r>
          </w:p>
          <w:p>
            <w:pPr>
              <w:spacing w:line="560" w:lineRule="exact"/>
              <w:jc w:val="center"/>
              <w:rPr>
                <w:rFonts w:ascii="黑体" w:eastAsia="黑体"/>
                <w:sz w:val="28"/>
              </w:rPr>
            </w:pPr>
          </w:p>
        </w:tc>
        <w:tc>
          <w:tcPr>
            <w:tcW w:w="8508" w:type="dxa"/>
            <w:tcMar>
              <w:left w:w="28" w:type="dxa"/>
              <w:right w:w="28" w:type="dxa"/>
            </w:tcMar>
          </w:tcPr>
          <w:p>
            <w:pPr>
              <w:pStyle w:val="14"/>
              <w:spacing w:line="560" w:lineRule="exact"/>
              <w:ind w:left="180" w:right="152" w:firstLine="421"/>
              <w:rPr>
                <w:rFonts w:ascii="黑体" w:eastAsia="黑体"/>
                <w:spacing w:val="0"/>
                <w:sz w:val="2"/>
              </w:rPr>
            </w:pPr>
          </w:p>
          <w:tbl>
            <w:tblPr>
              <w:tblStyle w:val="5"/>
              <w:tblpPr w:leftFromText="180" w:rightFromText="180" w:vertAnchor="text" w:horzAnchor="page" w:tblpXSpec="center"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134"/>
              <w:gridCol w:w="1275"/>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vAlign w:val="center"/>
                </w:tcPr>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建设</w:t>
                  </w:r>
                </w:p>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总投入</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财政</w:t>
                  </w:r>
                </w:p>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资金</w:t>
                  </w:r>
                </w:p>
              </w:tc>
              <w:tc>
                <w:tcPr>
                  <w:tcW w:w="993" w:type="dxa"/>
                  <w:tcBorders>
                    <w:top w:val="single" w:color="auto" w:sz="4" w:space="0"/>
                    <w:left w:val="single" w:color="auto" w:sz="4" w:space="0"/>
                    <w:bottom w:val="single" w:color="auto" w:sz="4" w:space="0"/>
                    <w:right w:val="single" w:color="auto" w:sz="4" w:space="0"/>
                  </w:tcBorders>
                  <w:vAlign w:val="center"/>
                </w:tcPr>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自筹</w:t>
                  </w:r>
                </w:p>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资金</w:t>
                  </w:r>
                </w:p>
              </w:tc>
              <w:tc>
                <w:tcPr>
                  <w:tcW w:w="992" w:type="dxa"/>
                  <w:tcBorders>
                    <w:top w:val="single" w:color="auto" w:sz="4" w:space="0"/>
                    <w:left w:val="single" w:color="auto" w:sz="4" w:space="0"/>
                    <w:bottom w:val="single" w:color="auto" w:sz="4" w:space="0"/>
                    <w:right w:val="single" w:color="auto" w:sz="4" w:space="0"/>
                  </w:tcBorders>
                  <w:vAlign w:val="center"/>
                </w:tcPr>
                <w:p>
                  <w:pPr>
                    <w:pStyle w:val="14"/>
                    <w:spacing w:line="300" w:lineRule="exact"/>
                    <w:ind w:right="153" w:firstLine="0"/>
                    <w:jc w:val="center"/>
                    <w:rPr>
                      <w:rFonts w:ascii="FangSong_GB2312" w:eastAsia="FangSong_GB2312"/>
                      <w:spacing w:val="0"/>
                      <w:szCs w:val="22"/>
                    </w:rPr>
                  </w:pPr>
                  <w:r>
                    <w:rPr>
                      <w:rFonts w:hint="eastAsia" w:ascii="FangSong_GB2312" w:eastAsia="FangSong_GB2312"/>
                      <w:spacing w:val="0"/>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300" w:lineRule="exact"/>
                    <w:ind w:right="153" w:firstLine="0"/>
                    <w:rPr>
                      <w:rFonts w:ascii="FangSong_GB2312" w:eastAsia="FangSong_GB2312"/>
                      <w:spacing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tcBorders>
                    <w:top w:val="single" w:color="auto" w:sz="4" w:space="0"/>
                    <w:left w:val="single" w:color="auto" w:sz="4" w:space="0"/>
                    <w:bottom w:val="single" w:color="auto" w:sz="4" w:space="0"/>
                    <w:right w:val="single" w:color="auto" w:sz="4" w:space="0"/>
                  </w:tcBorders>
                </w:tcPr>
                <w:p>
                  <w:pPr>
                    <w:pStyle w:val="14"/>
                    <w:spacing w:line="560" w:lineRule="exact"/>
                    <w:ind w:right="153"/>
                    <w:rPr>
                      <w:rFonts w:ascii="FangSong_GB2312" w:eastAsia="FangSong_GB2312"/>
                      <w:spacing w:val="0"/>
                      <w:szCs w:val="22"/>
                    </w:rPr>
                  </w:pPr>
                </w:p>
              </w:tc>
              <w:tc>
                <w:tcPr>
                  <w:tcW w:w="1134"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3"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c>
                <w:tcPr>
                  <w:tcW w:w="992" w:type="dxa"/>
                  <w:tcBorders>
                    <w:top w:val="single" w:color="auto" w:sz="4" w:space="0"/>
                    <w:left w:val="single" w:color="auto" w:sz="4" w:space="0"/>
                    <w:bottom w:val="single" w:color="auto" w:sz="4" w:space="0"/>
                    <w:right w:val="single" w:color="auto" w:sz="4" w:space="0"/>
                  </w:tcBorders>
                </w:tcPr>
                <w:p>
                  <w:pPr>
                    <w:pStyle w:val="14"/>
                    <w:spacing w:line="400" w:lineRule="exact"/>
                    <w:ind w:right="153" w:firstLine="0"/>
                    <w:rPr>
                      <w:rFonts w:ascii="FangSong_GB2312" w:eastAsia="FangSong_GB2312"/>
                      <w:spacing w:val="0"/>
                      <w:szCs w:val="22"/>
                    </w:rPr>
                  </w:pPr>
                </w:p>
              </w:tc>
            </w:tr>
          </w:tbl>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p>
            <w:pPr>
              <w:pStyle w:val="14"/>
              <w:spacing w:line="300" w:lineRule="exact"/>
              <w:ind w:right="153" w:firstLine="0"/>
              <w:rPr>
                <w:spacing w:val="0"/>
                <w:sz w:val="22"/>
                <w:szCs w:val="22"/>
              </w:rPr>
            </w:pPr>
          </w:p>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p>
            <w:pPr>
              <w:pStyle w:val="14"/>
              <w:spacing w:line="560" w:lineRule="exact"/>
              <w:ind w:left="181" w:right="153" w:firstLine="475"/>
              <w:rPr>
                <w:spacing w:val="0"/>
                <w:sz w:val="22"/>
                <w:szCs w:val="22"/>
              </w:rPr>
            </w:pPr>
          </w:p>
        </w:tc>
      </w:tr>
    </w:tbl>
    <w:p>
      <w:pPr>
        <w:pStyle w:val="15"/>
        <w:spacing w:line="560" w:lineRule="exact"/>
        <w:rPr>
          <w:rFonts w:ascii="黑体" w:eastAsia="黑体"/>
        </w:rPr>
      </w:pPr>
    </w:p>
    <w:p>
      <w:pPr>
        <w:spacing w:line="560" w:lineRule="exact"/>
        <w:jc w:val="center"/>
        <w:rPr>
          <w:rFonts w:ascii="黑体" w:eastAsia="黑体"/>
          <w:sz w:val="32"/>
          <w:szCs w:val="36"/>
        </w:rPr>
      </w:pPr>
      <w:r>
        <w:rPr>
          <w:rFonts w:hint="eastAsia" w:ascii="黑体" w:eastAsia="黑体"/>
          <w:sz w:val="32"/>
          <w:szCs w:val="36"/>
        </w:rPr>
        <w:t>四、项目绩效目标及保障措施</w:t>
      </w:r>
    </w:p>
    <w:tbl>
      <w:tblPr>
        <w:tblStyle w:val="5"/>
        <w:tblpPr w:leftFromText="180" w:rightFromText="180" w:vertAnchor="text" w:horzAnchor="margin" w:tblpY="6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8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4" w:hRule="atLeast"/>
        </w:trPr>
        <w:tc>
          <w:tcPr>
            <w:tcW w:w="720" w:type="dxa"/>
            <w:tcBorders>
              <w:bottom w:val="single" w:color="auto" w:sz="4" w:space="0"/>
            </w:tcBorders>
            <w:tcMar>
              <w:left w:w="28" w:type="dxa"/>
              <w:right w:w="28" w:type="dxa"/>
            </w:tcMar>
            <w:vAlign w:val="center"/>
          </w:tcPr>
          <w:p>
            <w:pPr>
              <w:spacing w:line="320" w:lineRule="exact"/>
              <w:ind w:left="113" w:right="113"/>
              <w:jc w:val="center"/>
              <w:rPr>
                <w:rFonts w:ascii="黑体" w:eastAsia="黑体"/>
                <w:sz w:val="28"/>
              </w:rPr>
            </w:pPr>
            <w:r>
              <w:rPr>
                <w:rFonts w:hint="eastAsia" w:ascii="黑体" w:eastAsia="黑体"/>
                <w:sz w:val="28"/>
              </w:rPr>
              <w:t>主要经济效益与社会效益</w:t>
            </w:r>
            <w:r>
              <w:rPr>
                <w:rFonts w:ascii="黑体" w:eastAsia="黑体"/>
                <w:sz w:val="28"/>
              </w:rPr>
              <w:t>(</w:t>
            </w:r>
            <w:r>
              <w:rPr>
                <w:rFonts w:hint="eastAsia" w:ascii="黑体" w:eastAsia="黑体"/>
                <w:sz w:val="28"/>
              </w:rPr>
              <w:t>绩效目标</w:t>
            </w:r>
            <w:r>
              <w:rPr>
                <w:rFonts w:ascii="黑体" w:eastAsia="黑体"/>
                <w:sz w:val="28"/>
              </w:rPr>
              <w:t>)</w:t>
            </w:r>
          </w:p>
        </w:tc>
        <w:tc>
          <w:tcPr>
            <w:tcW w:w="8308" w:type="dxa"/>
            <w:tcBorders>
              <w:bottom w:val="single" w:color="auto" w:sz="4" w:space="0"/>
            </w:tcBorders>
            <w:tcMar>
              <w:left w:w="28" w:type="dxa"/>
              <w:right w:w="28" w:type="dxa"/>
            </w:tcMar>
          </w:tcPr>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rPr>
                <w:rFonts w:ascii="FangSong_GB2312" w:eastAsia="FangSong_GB2312"/>
                <w:sz w:val="28"/>
              </w:rPr>
            </w:pPr>
          </w:p>
          <w:p>
            <w:pPr>
              <w:spacing w:line="560" w:lineRule="exact"/>
              <w:jc w:val="center"/>
              <w:rPr>
                <w:rFonts w:ascii="FangSong_GB2312" w:eastAsia="FangSong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15" w:hRule="atLeast"/>
        </w:trPr>
        <w:tc>
          <w:tcPr>
            <w:tcW w:w="720" w:type="dxa"/>
            <w:tcBorders>
              <w:top w:val="single" w:color="auto" w:sz="4" w:space="0"/>
            </w:tcBorders>
            <w:tcMar>
              <w:left w:w="28" w:type="dxa"/>
              <w:right w:w="28" w:type="dxa"/>
            </w:tcMar>
            <w:vAlign w:val="center"/>
          </w:tcPr>
          <w:p>
            <w:pPr>
              <w:spacing w:line="360" w:lineRule="exact"/>
              <w:ind w:left="113" w:right="113"/>
              <w:jc w:val="center"/>
              <w:rPr>
                <w:rFonts w:ascii="黑体" w:eastAsia="黑体"/>
                <w:sz w:val="28"/>
              </w:rPr>
            </w:pPr>
            <w:r>
              <w:rPr>
                <w:rFonts w:hint="eastAsia" w:ascii="黑体" w:eastAsia="黑体"/>
                <w:sz w:val="28"/>
              </w:rPr>
              <w:t>项目管理及保障措施</w:t>
            </w:r>
          </w:p>
        </w:tc>
        <w:tc>
          <w:tcPr>
            <w:tcW w:w="8308" w:type="dxa"/>
            <w:tcBorders>
              <w:top w:val="single" w:color="auto" w:sz="4" w:space="0"/>
            </w:tcBorders>
            <w:tcMar>
              <w:left w:w="28" w:type="dxa"/>
              <w:right w:w="28" w:type="dxa"/>
            </w:tcMar>
          </w:tcPr>
          <w:p>
            <w:pPr>
              <w:pStyle w:val="14"/>
              <w:spacing w:line="560" w:lineRule="exact"/>
              <w:ind w:left="181" w:right="238" w:firstLine="476"/>
              <w:rPr>
                <w:rFonts w:ascii="FangSong_GB2312" w:eastAsia="FangSong_GB2312"/>
                <w:spacing w:val="0"/>
                <w:szCs w:val="22"/>
              </w:rPr>
            </w:pPr>
          </w:p>
        </w:tc>
      </w:tr>
    </w:tbl>
    <w:p>
      <w:pPr>
        <w:spacing w:line="560" w:lineRule="exact"/>
        <w:jc w:val="center"/>
        <w:rPr>
          <w:b/>
          <w:sz w:val="32"/>
          <w:szCs w:val="32"/>
        </w:rPr>
      </w:pPr>
    </w:p>
    <w:p>
      <w:pPr>
        <w:spacing w:line="560" w:lineRule="exact"/>
        <w:jc w:val="center"/>
        <w:rPr>
          <w:rFonts w:ascii="黑体" w:eastAsia="黑体"/>
          <w:sz w:val="32"/>
          <w:szCs w:val="36"/>
        </w:rPr>
      </w:pPr>
    </w:p>
    <w:p>
      <w:pPr>
        <w:spacing w:line="560" w:lineRule="exact"/>
        <w:jc w:val="center"/>
        <w:rPr>
          <w:rFonts w:ascii="黑体" w:eastAsia="黑体"/>
          <w:sz w:val="32"/>
          <w:szCs w:val="36"/>
        </w:rPr>
      </w:pPr>
      <w:r>
        <w:rPr>
          <w:rFonts w:hint="eastAsia" w:ascii="黑体" w:eastAsia="黑体"/>
          <w:sz w:val="32"/>
          <w:szCs w:val="36"/>
        </w:rPr>
        <w:t>五、审核审批</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81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33" w:hRule="atLeast"/>
        </w:trPr>
        <w:tc>
          <w:tcPr>
            <w:tcW w:w="900" w:type="dxa"/>
            <w:vMerge w:val="restart"/>
            <w:tcMar>
              <w:left w:w="28" w:type="dxa"/>
              <w:right w:w="28" w:type="dxa"/>
            </w:tcMar>
            <w:vAlign w:val="center"/>
          </w:tcPr>
          <w:p>
            <w:pPr>
              <w:spacing w:line="560" w:lineRule="exact"/>
              <w:ind w:left="113" w:right="113"/>
              <w:jc w:val="center"/>
              <w:rPr>
                <w:rFonts w:ascii="黑体" w:eastAsia="黑体"/>
                <w:sz w:val="28"/>
              </w:rPr>
            </w:pPr>
            <w:r>
              <w:rPr>
                <w:rFonts w:hint="eastAsia" w:ascii="黑体" w:eastAsia="黑体"/>
                <w:sz w:val="28"/>
              </w:rPr>
              <w:t>项目单位责任</w:t>
            </w:r>
          </w:p>
        </w:tc>
        <w:tc>
          <w:tcPr>
            <w:tcW w:w="8128" w:type="dxa"/>
            <w:tcMar>
              <w:left w:w="28" w:type="dxa"/>
              <w:right w:w="28" w:type="dxa"/>
            </w:tcMar>
          </w:tcPr>
          <w:p>
            <w:pPr>
              <w:pStyle w:val="14"/>
              <w:spacing w:line="560" w:lineRule="exact"/>
              <w:rPr>
                <w:spacing w:val="0"/>
                <w:sz w:val="24"/>
              </w:rPr>
            </w:pPr>
          </w:p>
          <w:p>
            <w:pPr>
              <w:pStyle w:val="14"/>
              <w:spacing w:line="560" w:lineRule="exact"/>
              <w:rPr>
                <w:spacing w:val="0"/>
                <w:sz w:val="24"/>
              </w:rPr>
            </w:pPr>
          </w:p>
          <w:p>
            <w:pPr>
              <w:pStyle w:val="14"/>
              <w:spacing w:line="560" w:lineRule="exact"/>
              <w:rPr>
                <w:spacing w:val="0"/>
                <w:sz w:val="24"/>
              </w:rPr>
            </w:pPr>
          </w:p>
          <w:p>
            <w:pPr>
              <w:pStyle w:val="14"/>
              <w:spacing w:line="560" w:lineRule="exact"/>
              <w:ind w:firstLine="0"/>
              <w:rPr>
                <w:spacing w:val="0"/>
                <w:sz w:val="24"/>
              </w:rPr>
            </w:pPr>
          </w:p>
          <w:p>
            <w:pPr>
              <w:pStyle w:val="14"/>
              <w:spacing w:line="560" w:lineRule="exact"/>
              <w:ind w:right="135" w:firstLine="0"/>
              <w:rPr>
                <w:rFonts w:ascii="黑体" w:eastAsia="黑体"/>
                <w:spacing w:val="0"/>
              </w:rPr>
            </w:pPr>
            <w:r>
              <w:rPr>
                <w:rFonts w:hint="eastAsia" w:ascii="黑体" w:eastAsia="黑体"/>
              </w:rPr>
              <w:t>项目单位（盖章）：</w:t>
            </w:r>
            <w:r>
              <w:rPr>
                <w:rFonts w:hint="eastAsia" w:ascii="黑体" w:eastAsia="黑体"/>
                <w:lang w:val="en-US" w:eastAsia="zh-CN"/>
              </w:rPr>
              <w:t xml:space="preserve">       </w:t>
            </w:r>
            <w:r>
              <w:rPr>
                <w:rFonts w:hint="eastAsia" w:ascii="黑体" w:eastAsia="黑体"/>
              </w:rPr>
              <w:t>法人代表（签字）：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4" w:hRule="atLeast"/>
        </w:trPr>
        <w:tc>
          <w:tcPr>
            <w:tcW w:w="900" w:type="dxa"/>
            <w:vMerge w:val="continue"/>
            <w:tcMar>
              <w:left w:w="28" w:type="dxa"/>
              <w:right w:w="28" w:type="dxa"/>
            </w:tcMar>
            <w:vAlign w:val="center"/>
          </w:tcPr>
          <w:p>
            <w:pPr>
              <w:spacing w:line="560" w:lineRule="exact"/>
              <w:ind w:left="113" w:right="113"/>
              <w:jc w:val="center"/>
              <w:rPr>
                <w:rFonts w:ascii="黑体" w:eastAsia="黑体"/>
                <w:sz w:val="28"/>
              </w:rPr>
            </w:pPr>
          </w:p>
        </w:tc>
        <w:tc>
          <w:tcPr>
            <w:tcW w:w="8128" w:type="dxa"/>
            <w:tcMar>
              <w:left w:w="28" w:type="dxa"/>
              <w:right w:w="28" w:type="dxa"/>
            </w:tcMar>
          </w:tcPr>
          <w:p>
            <w:pPr>
              <w:pStyle w:val="14"/>
              <w:spacing w:line="560" w:lineRule="exact"/>
              <w:ind w:left="0" w:leftChars="0" w:firstLine="0" w:firstLineChars="0"/>
              <w:rPr>
                <w:spacing w:val="0"/>
                <w:sz w:val="24"/>
              </w:rPr>
            </w:pPr>
            <w:r>
              <w:rPr>
                <w:rFonts w:hint="eastAsia" w:ascii="黑体" w:eastAsia="黑体"/>
              </w:rPr>
              <w:t>项目单位法人对报告的准确性、真实性负责。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40" w:hRule="atLeast"/>
        </w:trPr>
        <w:tc>
          <w:tcPr>
            <w:tcW w:w="900" w:type="dxa"/>
            <w:tcMar>
              <w:left w:w="113" w:type="dxa"/>
              <w:right w:w="113" w:type="dxa"/>
            </w:tcMar>
            <w:vAlign w:val="center"/>
          </w:tcPr>
          <w:p>
            <w:pPr>
              <w:spacing w:line="560" w:lineRule="exact"/>
              <w:jc w:val="center"/>
              <w:rPr>
                <w:rFonts w:ascii="黑体" w:eastAsia="黑体"/>
                <w:sz w:val="28"/>
              </w:rPr>
            </w:pPr>
            <w:r>
              <w:rPr>
                <w:rFonts w:hint="eastAsia" w:ascii="黑体" w:eastAsia="黑体"/>
                <w:sz w:val="28"/>
              </w:rPr>
              <w:t>部门审核审批</w:t>
            </w:r>
          </w:p>
        </w:tc>
        <w:tc>
          <w:tcPr>
            <w:tcW w:w="8128" w:type="dxa"/>
            <w:tcMar>
              <w:left w:w="28" w:type="dxa"/>
              <w:right w:w="28" w:type="dxa"/>
            </w:tcMar>
          </w:tcPr>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p>
          <w:p>
            <w:pPr>
              <w:spacing w:line="560" w:lineRule="exact"/>
              <w:rPr>
                <w:rFonts w:ascii="黑体" w:eastAsia="黑体"/>
                <w:sz w:val="28"/>
              </w:rPr>
            </w:pPr>
            <w:r>
              <w:rPr>
                <w:rFonts w:hint="eastAsia" w:ascii="黑体" w:eastAsia="黑体"/>
                <w:sz w:val="28"/>
              </w:rPr>
              <w:t>县级农业农村部门（盖章）：</w:t>
            </w:r>
          </w:p>
          <w:p>
            <w:pPr>
              <w:spacing w:line="560" w:lineRule="exact"/>
              <w:rPr>
                <w:rFonts w:ascii="黑体" w:eastAsia="黑体"/>
                <w:sz w:val="28"/>
              </w:rPr>
            </w:pPr>
          </w:p>
          <w:p>
            <w:pPr>
              <w:spacing w:line="560" w:lineRule="exact"/>
              <w:rPr>
                <w:rFonts w:ascii="黑体" w:eastAsia="黑体"/>
                <w:sz w:val="28"/>
              </w:rPr>
            </w:pPr>
            <w:r>
              <w:rPr>
                <w:rFonts w:hint="eastAsia" w:ascii="黑体" w:eastAsia="黑体"/>
                <w:sz w:val="28"/>
              </w:rPr>
              <w:t>主管领导（签字）：</w:t>
            </w:r>
          </w:p>
          <w:p>
            <w:pPr>
              <w:spacing w:line="560" w:lineRule="exact"/>
              <w:jc w:val="left"/>
              <w:rPr>
                <w:rFonts w:ascii="黑体" w:eastAsia="黑体"/>
                <w:sz w:val="28"/>
              </w:rPr>
            </w:pPr>
          </w:p>
        </w:tc>
      </w:tr>
    </w:tbl>
    <w:p>
      <w:pPr>
        <w:spacing w:line="560" w:lineRule="exact"/>
      </w:pPr>
    </w:p>
    <w:p>
      <w:pPr>
        <w:spacing w:line="560" w:lineRule="exact"/>
      </w:pPr>
    </w:p>
    <w:p>
      <w:pPr>
        <w:spacing w:line="560" w:lineRule="exact"/>
      </w:pPr>
    </w:p>
    <w:p/>
    <w:p/>
    <w:sectPr>
      <w:pgSz w:w="11907" w:h="16840"/>
      <w:pgMar w:top="1701" w:right="1474" w:bottom="1474" w:left="1474" w:header="851" w:footer="873"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KaiTi_GB2312">
    <w:altName w:val="楷体"/>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18 -</w:t>
    </w:r>
    <w:r>
      <w:rPr>
        <w:rFonts w:ascii="宋体" w:hAnsi="宋体"/>
        <w:sz w:val="28"/>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885BA"/>
    <w:multiLevelType w:val="singleLevel"/>
    <w:tmpl w:val="504885BA"/>
    <w:lvl w:ilvl="0" w:tentative="0">
      <w:start w:val="4"/>
      <w:numFmt w:val="chineseCounting"/>
      <w:suff w:val="nothing"/>
      <w:lvlText w:val="%1、"/>
      <w:lvlJc w:val="left"/>
      <w:rPr>
        <w:rFonts w:hint="eastAsia"/>
      </w:rPr>
    </w:lvl>
  </w:abstractNum>
  <w:abstractNum w:abstractNumId="1">
    <w:nsid w:val="7A2FB15C"/>
    <w:multiLevelType w:val="singleLevel"/>
    <w:tmpl w:val="7A2FB15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ljZDkzOTZmMWU1ZmExM2ZlYzllOTY2OWU0ZWNhMGEifQ=="/>
  </w:docVars>
  <w:rsids>
    <w:rsidRoot w:val="00E62BE5"/>
    <w:rsid w:val="0000403D"/>
    <w:rsid w:val="00014CF4"/>
    <w:rsid w:val="000243C4"/>
    <w:rsid w:val="000456F9"/>
    <w:rsid w:val="000459E7"/>
    <w:rsid w:val="00055767"/>
    <w:rsid w:val="00066FFF"/>
    <w:rsid w:val="00076599"/>
    <w:rsid w:val="000877D5"/>
    <w:rsid w:val="00093845"/>
    <w:rsid w:val="000A115A"/>
    <w:rsid w:val="000B6E23"/>
    <w:rsid w:val="000C2F48"/>
    <w:rsid w:val="000D0331"/>
    <w:rsid w:val="000D2A44"/>
    <w:rsid w:val="000E18AD"/>
    <w:rsid w:val="000F2DCA"/>
    <w:rsid w:val="001039F4"/>
    <w:rsid w:val="001116C8"/>
    <w:rsid w:val="00115934"/>
    <w:rsid w:val="001219D4"/>
    <w:rsid w:val="001238EE"/>
    <w:rsid w:val="001802FA"/>
    <w:rsid w:val="00180551"/>
    <w:rsid w:val="0018088A"/>
    <w:rsid w:val="00180E7A"/>
    <w:rsid w:val="0018628F"/>
    <w:rsid w:val="00192474"/>
    <w:rsid w:val="001930D8"/>
    <w:rsid w:val="001A2A7B"/>
    <w:rsid w:val="001A4867"/>
    <w:rsid w:val="001A6A0C"/>
    <w:rsid w:val="001B0A6E"/>
    <w:rsid w:val="001B40E4"/>
    <w:rsid w:val="001E1E36"/>
    <w:rsid w:val="001F6675"/>
    <w:rsid w:val="002124E3"/>
    <w:rsid w:val="002133E5"/>
    <w:rsid w:val="002135C2"/>
    <w:rsid w:val="00214731"/>
    <w:rsid w:val="00235B8B"/>
    <w:rsid w:val="00237A30"/>
    <w:rsid w:val="00266587"/>
    <w:rsid w:val="0027055A"/>
    <w:rsid w:val="00274B0F"/>
    <w:rsid w:val="00275EC6"/>
    <w:rsid w:val="002A4F24"/>
    <w:rsid w:val="002C02C8"/>
    <w:rsid w:val="002C0E07"/>
    <w:rsid w:val="002E4621"/>
    <w:rsid w:val="002E5DBF"/>
    <w:rsid w:val="00300E62"/>
    <w:rsid w:val="00302454"/>
    <w:rsid w:val="00320A1A"/>
    <w:rsid w:val="00361EAE"/>
    <w:rsid w:val="003638AC"/>
    <w:rsid w:val="0037399A"/>
    <w:rsid w:val="00374BFA"/>
    <w:rsid w:val="00384579"/>
    <w:rsid w:val="00395EE9"/>
    <w:rsid w:val="003A4B6D"/>
    <w:rsid w:val="003A4C19"/>
    <w:rsid w:val="003E5239"/>
    <w:rsid w:val="003F5BF4"/>
    <w:rsid w:val="00401BFD"/>
    <w:rsid w:val="00406E7C"/>
    <w:rsid w:val="0041595A"/>
    <w:rsid w:val="00416408"/>
    <w:rsid w:val="00417EDD"/>
    <w:rsid w:val="004210D5"/>
    <w:rsid w:val="004223BF"/>
    <w:rsid w:val="004360D8"/>
    <w:rsid w:val="00453F1A"/>
    <w:rsid w:val="00463ED7"/>
    <w:rsid w:val="00474420"/>
    <w:rsid w:val="004814EB"/>
    <w:rsid w:val="00484E3F"/>
    <w:rsid w:val="004A5601"/>
    <w:rsid w:val="004B2310"/>
    <w:rsid w:val="004B3758"/>
    <w:rsid w:val="004C69F0"/>
    <w:rsid w:val="004C7279"/>
    <w:rsid w:val="004D18CF"/>
    <w:rsid w:val="004E0DE4"/>
    <w:rsid w:val="004E12B5"/>
    <w:rsid w:val="004F7409"/>
    <w:rsid w:val="005034BC"/>
    <w:rsid w:val="00503BF1"/>
    <w:rsid w:val="00513394"/>
    <w:rsid w:val="00513BCA"/>
    <w:rsid w:val="00514661"/>
    <w:rsid w:val="00527C7A"/>
    <w:rsid w:val="005337D2"/>
    <w:rsid w:val="00542E39"/>
    <w:rsid w:val="00544B82"/>
    <w:rsid w:val="00550486"/>
    <w:rsid w:val="0055069B"/>
    <w:rsid w:val="005537BF"/>
    <w:rsid w:val="00553B24"/>
    <w:rsid w:val="0057459D"/>
    <w:rsid w:val="00594C3B"/>
    <w:rsid w:val="005972BC"/>
    <w:rsid w:val="005A5DF6"/>
    <w:rsid w:val="005B224C"/>
    <w:rsid w:val="005B665D"/>
    <w:rsid w:val="005C764F"/>
    <w:rsid w:val="005D2B51"/>
    <w:rsid w:val="005D5639"/>
    <w:rsid w:val="005F0936"/>
    <w:rsid w:val="00602722"/>
    <w:rsid w:val="006058F2"/>
    <w:rsid w:val="00610A72"/>
    <w:rsid w:val="00612826"/>
    <w:rsid w:val="00616709"/>
    <w:rsid w:val="006215F1"/>
    <w:rsid w:val="00660642"/>
    <w:rsid w:val="00661EA8"/>
    <w:rsid w:val="0066463A"/>
    <w:rsid w:val="006A054A"/>
    <w:rsid w:val="006B3DDA"/>
    <w:rsid w:val="006B42C4"/>
    <w:rsid w:val="006C16AD"/>
    <w:rsid w:val="006C1841"/>
    <w:rsid w:val="006C2C9D"/>
    <w:rsid w:val="006D3F64"/>
    <w:rsid w:val="006E1C95"/>
    <w:rsid w:val="006F74ED"/>
    <w:rsid w:val="00715FED"/>
    <w:rsid w:val="00720CF0"/>
    <w:rsid w:val="0072258B"/>
    <w:rsid w:val="007259F5"/>
    <w:rsid w:val="007329C7"/>
    <w:rsid w:val="00732CB7"/>
    <w:rsid w:val="007334F0"/>
    <w:rsid w:val="00742A48"/>
    <w:rsid w:val="007449C3"/>
    <w:rsid w:val="0075132C"/>
    <w:rsid w:val="00776F5B"/>
    <w:rsid w:val="00784F45"/>
    <w:rsid w:val="00792B25"/>
    <w:rsid w:val="007958E0"/>
    <w:rsid w:val="007A1AF5"/>
    <w:rsid w:val="007A24FD"/>
    <w:rsid w:val="007B5909"/>
    <w:rsid w:val="007E17B5"/>
    <w:rsid w:val="007E287A"/>
    <w:rsid w:val="00802469"/>
    <w:rsid w:val="00802F49"/>
    <w:rsid w:val="008129B6"/>
    <w:rsid w:val="008217F6"/>
    <w:rsid w:val="008239EE"/>
    <w:rsid w:val="00826F1E"/>
    <w:rsid w:val="008276C9"/>
    <w:rsid w:val="0083624B"/>
    <w:rsid w:val="008444D8"/>
    <w:rsid w:val="00875316"/>
    <w:rsid w:val="00884EC0"/>
    <w:rsid w:val="00893C18"/>
    <w:rsid w:val="008A028B"/>
    <w:rsid w:val="008A49E7"/>
    <w:rsid w:val="008B2090"/>
    <w:rsid w:val="008C605F"/>
    <w:rsid w:val="008D42F4"/>
    <w:rsid w:val="00911900"/>
    <w:rsid w:val="009132E9"/>
    <w:rsid w:val="00930430"/>
    <w:rsid w:val="00930DF5"/>
    <w:rsid w:val="00932AC4"/>
    <w:rsid w:val="009376E4"/>
    <w:rsid w:val="00947745"/>
    <w:rsid w:val="00953899"/>
    <w:rsid w:val="0096651B"/>
    <w:rsid w:val="009709A0"/>
    <w:rsid w:val="00973385"/>
    <w:rsid w:val="00977312"/>
    <w:rsid w:val="00986791"/>
    <w:rsid w:val="00992553"/>
    <w:rsid w:val="009A1068"/>
    <w:rsid w:val="009A44F0"/>
    <w:rsid w:val="009B565F"/>
    <w:rsid w:val="009C04B6"/>
    <w:rsid w:val="009C55A6"/>
    <w:rsid w:val="009C64DA"/>
    <w:rsid w:val="009C6F74"/>
    <w:rsid w:val="009D0E89"/>
    <w:rsid w:val="009E04CF"/>
    <w:rsid w:val="009E183A"/>
    <w:rsid w:val="00A15A01"/>
    <w:rsid w:val="00A21421"/>
    <w:rsid w:val="00A24C0F"/>
    <w:rsid w:val="00A252A2"/>
    <w:rsid w:val="00A56CD9"/>
    <w:rsid w:val="00A609B1"/>
    <w:rsid w:val="00A639DF"/>
    <w:rsid w:val="00A725B9"/>
    <w:rsid w:val="00AA1EDC"/>
    <w:rsid w:val="00AB1D06"/>
    <w:rsid w:val="00AD2905"/>
    <w:rsid w:val="00AD63EC"/>
    <w:rsid w:val="00AE139D"/>
    <w:rsid w:val="00AE5004"/>
    <w:rsid w:val="00AF4584"/>
    <w:rsid w:val="00AF74C7"/>
    <w:rsid w:val="00B029D8"/>
    <w:rsid w:val="00B106B1"/>
    <w:rsid w:val="00B30EA9"/>
    <w:rsid w:val="00B37DD5"/>
    <w:rsid w:val="00B46FF9"/>
    <w:rsid w:val="00B55787"/>
    <w:rsid w:val="00B56B83"/>
    <w:rsid w:val="00B65BCB"/>
    <w:rsid w:val="00B715E9"/>
    <w:rsid w:val="00B75DEE"/>
    <w:rsid w:val="00BB0F83"/>
    <w:rsid w:val="00BB4C2A"/>
    <w:rsid w:val="00BB6E81"/>
    <w:rsid w:val="00BF2DFC"/>
    <w:rsid w:val="00C0310E"/>
    <w:rsid w:val="00C63CAC"/>
    <w:rsid w:val="00C800DA"/>
    <w:rsid w:val="00C864C0"/>
    <w:rsid w:val="00CA15A1"/>
    <w:rsid w:val="00CC0F6E"/>
    <w:rsid w:val="00CE2C5F"/>
    <w:rsid w:val="00CE7804"/>
    <w:rsid w:val="00CF31ED"/>
    <w:rsid w:val="00CF3DB4"/>
    <w:rsid w:val="00CF7516"/>
    <w:rsid w:val="00D26C8E"/>
    <w:rsid w:val="00D34BD6"/>
    <w:rsid w:val="00D602BC"/>
    <w:rsid w:val="00D74FCC"/>
    <w:rsid w:val="00D9287B"/>
    <w:rsid w:val="00DC1D75"/>
    <w:rsid w:val="00DE66E4"/>
    <w:rsid w:val="00DF62B9"/>
    <w:rsid w:val="00E0092D"/>
    <w:rsid w:val="00E00957"/>
    <w:rsid w:val="00E11306"/>
    <w:rsid w:val="00E214E0"/>
    <w:rsid w:val="00E2584D"/>
    <w:rsid w:val="00E3584A"/>
    <w:rsid w:val="00E3744A"/>
    <w:rsid w:val="00E62BE5"/>
    <w:rsid w:val="00E6420C"/>
    <w:rsid w:val="00E65ABB"/>
    <w:rsid w:val="00E744A7"/>
    <w:rsid w:val="00E774E5"/>
    <w:rsid w:val="00E81F7D"/>
    <w:rsid w:val="00E866FE"/>
    <w:rsid w:val="00E93D58"/>
    <w:rsid w:val="00E94641"/>
    <w:rsid w:val="00EA3E6A"/>
    <w:rsid w:val="00EA5342"/>
    <w:rsid w:val="00EA76B3"/>
    <w:rsid w:val="00ED4668"/>
    <w:rsid w:val="00EE4CF6"/>
    <w:rsid w:val="00EE61B8"/>
    <w:rsid w:val="00EF0DEA"/>
    <w:rsid w:val="00F031AA"/>
    <w:rsid w:val="00F04CA5"/>
    <w:rsid w:val="00F10445"/>
    <w:rsid w:val="00F1386D"/>
    <w:rsid w:val="00F32ADF"/>
    <w:rsid w:val="00F33BF9"/>
    <w:rsid w:val="00F372AC"/>
    <w:rsid w:val="00F41124"/>
    <w:rsid w:val="00F4778B"/>
    <w:rsid w:val="00F61DC5"/>
    <w:rsid w:val="00F6242E"/>
    <w:rsid w:val="00F62D81"/>
    <w:rsid w:val="00F6372F"/>
    <w:rsid w:val="00F86528"/>
    <w:rsid w:val="00F961C3"/>
    <w:rsid w:val="00FB2D4A"/>
    <w:rsid w:val="00FD2E4B"/>
    <w:rsid w:val="00FD788F"/>
    <w:rsid w:val="00FE5835"/>
    <w:rsid w:val="00FF7574"/>
    <w:rsid w:val="03394EB3"/>
    <w:rsid w:val="0DF01795"/>
    <w:rsid w:val="0F8751F8"/>
    <w:rsid w:val="22DD20E0"/>
    <w:rsid w:val="23223B37"/>
    <w:rsid w:val="28BD5CB7"/>
    <w:rsid w:val="360011DC"/>
    <w:rsid w:val="386C44CA"/>
    <w:rsid w:val="3F401B10"/>
    <w:rsid w:val="3FF55985"/>
    <w:rsid w:val="4081504A"/>
    <w:rsid w:val="46D1677D"/>
    <w:rsid w:val="525B29F7"/>
    <w:rsid w:val="54D66F67"/>
    <w:rsid w:val="55852067"/>
    <w:rsid w:val="574A04A7"/>
    <w:rsid w:val="5BDD0214"/>
    <w:rsid w:val="620A3BC2"/>
    <w:rsid w:val="687D2DCF"/>
    <w:rsid w:val="7691115C"/>
    <w:rsid w:val="77763879"/>
    <w:rsid w:val="7C6419E3"/>
    <w:rsid w:val="7D937D0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qFormat/>
    <w:uiPriority w:val="99"/>
    <w:pPr>
      <w:ind w:left="100" w:leftChars="2500"/>
    </w:p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autoRedefine/>
    <w:qFormat/>
    <w:uiPriority w:val="99"/>
    <w:rPr>
      <w:rFonts w:cs="Times New Roman"/>
    </w:rPr>
  </w:style>
  <w:style w:type="character" w:styleId="9">
    <w:name w:val="Hyperlink"/>
    <w:basedOn w:val="7"/>
    <w:autoRedefine/>
    <w:qFormat/>
    <w:uiPriority w:val="99"/>
    <w:rPr>
      <w:rFonts w:cs="Times New Roman"/>
      <w:color w:val="0000FF"/>
      <w:u w:val="single"/>
    </w:rPr>
  </w:style>
  <w:style w:type="character" w:customStyle="1" w:styleId="10">
    <w:name w:val="页脚 Char"/>
    <w:basedOn w:val="7"/>
    <w:link w:val="3"/>
    <w:autoRedefine/>
    <w:qFormat/>
    <w:locked/>
    <w:uiPriority w:val="99"/>
    <w:rPr>
      <w:rFonts w:cs="Times New Roman"/>
      <w:sz w:val="18"/>
      <w:szCs w:val="18"/>
    </w:rPr>
  </w:style>
  <w:style w:type="paragraph" w:customStyle="1" w:styleId="11">
    <w:name w:val="Char1"/>
    <w:basedOn w:val="1"/>
    <w:autoRedefine/>
    <w:qFormat/>
    <w:uiPriority w:val="99"/>
    <w:pPr>
      <w:widowControl/>
      <w:spacing w:after="160" w:line="240" w:lineRule="exact"/>
      <w:jc w:val="left"/>
    </w:pPr>
    <w:rPr>
      <w:sz w:val="32"/>
      <w:szCs w:val="32"/>
    </w:rPr>
  </w:style>
  <w:style w:type="character" w:customStyle="1" w:styleId="12">
    <w:name w:val="页眉 Char"/>
    <w:basedOn w:val="7"/>
    <w:link w:val="4"/>
    <w:autoRedefine/>
    <w:semiHidden/>
    <w:qFormat/>
    <w:locked/>
    <w:uiPriority w:val="99"/>
    <w:rPr>
      <w:rFonts w:cs="Times New Roman"/>
      <w:kern w:val="2"/>
      <w:sz w:val="18"/>
      <w:szCs w:val="18"/>
    </w:rPr>
  </w:style>
  <w:style w:type="character" w:customStyle="1" w:styleId="13">
    <w:name w:val="日期 Char"/>
    <w:basedOn w:val="7"/>
    <w:link w:val="2"/>
    <w:autoRedefine/>
    <w:semiHidden/>
    <w:qFormat/>
    <w:locked/>
    <w:uiPriority w:val="99"/>
    <w:rPr>
      <w:rFonts w:cs="Times New Roman"/>
      <w:kern w:val="2"/>
      <w:sz w:val="21"/>
      <w:szCs w:val="21"/>
    </w:rPr>
  </w:style>
  <w:style w:type="paragraph" w:customStyle="1" w:styleId="14">
    <w:name w:val="正文宋4"/>
    <w:basedOn w:val="1"/>
    <w:autoRedefine/>
    <w:qFormat/>
    <w:uiPriority w:val="99"/>
    <w:pPr>
      <w:suppressLineNumbers/>
      <w:adjustRightInd w:val="0"/>
      <w:spacing w:before="20" w:line="460" w:lineRule="atLeast"/>
      <w:ind w:firstLine="601"/>
      <w:textAlignment w:val="baseline"/>
    </w:pPr>
    <w:rPr>
      <w:rFonts w:ascii="宋体" w:hAnsi="宋体" w:cs="Times New Roman"/>
      <w:spacing w:val="4"/>
      <w:kern w:val="0"/>
      <w:sz w:val="28"/>
      <w:szCs w:val="20"/>
    </w:rPr>
  </w:style>
  <w:style w:type="paragraph" w:customStyle="1" w:styleId="15">
    <w:name w:val="样式3"/>
    <w:basedOn w:val="1"/>
    <w:autoRedefine/>
    <w:qFormat/>
    <w:uiPriority w:val="99"/>
    <w:pPr>
      <w:adjustRightInd w:val="0"/>
      <w:spacing w:before="20" w:line="324" w:lineRule="auto"/>
      <w:jc w:val="center"/>
      <w:textAlignment w:val="baseline"/>
    </w:pPr>
    <w:rPr>
      <w:rFonts w:ascii="宋体" w:hAnsi="宋体" w:eastAsia="方正楷体_GBK" w:cs="Times New Roman"/>
      <w:spacing w:val="4"/>
      <w:kern w:val="0"/>
      <w:sz w:val="32"/>
      <w:szCs w:val="20"/>
    </w:rPr>
  </w:style>
  <w:style w:type="paragraph" w:customStyle="1" w:styleId="16">
    <w:name w:val="p0"/>
    <w:basedOn w:val="1"/>
    <w:autoRedefine/>
    <w:qFormat/>
    <w:uiPriority w:val="99"/>
    <w:pPr>
      <w:widowControl/>
    </w:pPr>
    <w:rPr>
      <w:rFonts w:ascii="Times New Roman" w:hAnsi="Times New Roman" w:cs="Times New Roman"/>
      <w:kern w:val="0"/>
      <w:szCs w:val="24"/>
    </w:rPr>
  </w:style>
  <w:style w:type="paragraph" w:customStyle="1" w:styleId="17">
    <w:name w:val="正文1"/>
    <w:autoRedefine/>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11A6-98D7-432C-A1AE-984E6A8358D1}">
  <ds:schemaRefs/>
</ds:datastoreItem>
</file>

<file path=docProps/app.xml><?xml version="1.0" encoding="utf-8"?>
<Properties xmlns="http://schemas.openxmlformats.org/officeDocument/2006/extended-properties" xmlns:vt="http://schemas.openxmlformats.org/officeDocument/2006/docPropsVTypes">
  <Template>Normal</Template>
  <Company>潮州财政局</Company>
  <Pages>19</Pages>
  <Words>648</Words>
  <Characters>3694</Characters>
  <Lines>30</Lines>
  <Paragraphs>8</Paragraphs>
  <TotalTime>15</TotalTime>
  <ScaleCrop>false</ScaleCrop>
  <LinksUpToDate>false</LinksUpToDate>
  <CharactersWithSpaces>4334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2016-01-12T03:28:00Z</dcterms:created>
  <dc:creator>Administrator</dc:creator>
  <cp:lastModifiedBy>Administrator</cp:lastModifiedBy>
  <cp:lastPrinted>2018-09-09T02:44:00Z</cp:lastPrinted>
  <dcterms:modified xsi:type="dcterms:W3CDTF">2024-03-09T11:05:40Z</dcterms:modified>
  <dc:title>2015年度广东省现代农业生产发展项目</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9D0598A827E84BB99D8D9748DBC6E69B_12</vt:lpwstr>
  </property>
</Properties>
</file>