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8" w:lineRule="exact"/>
        <w:rPr>
          <w:rFonts w:ascii="黑体" w:hAnsi="黑体" w:eastAsia="黑体" w:cs="黑体"/>
          <w:snapToGrid w:val="0"/>
          <w:color w:val="000000" w:themeColor="text1"/>
          <w:kern w:val="0"/>
          <w:sz w:val="32"/>
          <w:szCs w:val="32"/>
          <w14:textFill>
            <w14:solidFill>
              <w14:schemeClr w14:val="tx1"/>
            </w14:solidFill>
          </w14:textFill>
        </w:rPr>
      </w:pPr>
      <w:r>
        <w:rPr>
          <w:rFonts w:hint="eastAsia" w:ascii="黑体" w:hAnsi="黑体" w:eastAsia="黑体" w:cs="黑体"/>
          <w:snapToGrid w:val="0"/>
          <w:color w:val="000000" w:themeColor="text1"/>
          <w:kern w:val="0"/>
          <w:sz w:val="32"/>
          <w:szCs w:val="32"/>
          <w14:textFill>
            <w14:solidFill>
              <w14:schemeClr w14:val="tx1"/>
            </w14:solidFill>
          </w14:textFill>
        </w:rPr>
        <w:t>附件2</w:t>
      </w:r>
    </w:p>
    <w:p>
      <w:pPr>
        <w:pStyle w:val="6"/>
        <w:adjustRightInd w:val="0"/>
        <w:snapToGrid w:val="0"/>
        <w:spacing w:line="568" w:lineRule="exact"/>
        <w:ind w:firstLine="640" w:firstLineChars="200"/>
        <w:jc w:val="both"/>
        <w:rPr>
          <w:rFonts w:ascii="仿宋_GB2312" w:hAnsi="仿宋_GB2312" w:eastAsia="仿宋_GB2312" w:cs="仿宋_GB2312"/>
          <w:bCs/>
          <w:snapToGrid w:val="0"/>
          <w:color w:val="000000" w:themeColor="text1"/>
          <w:sz w:val="32"/>
          <w:szCs w:val="32"/>
          <w14:textFill>
            <w14:solidFill>
              <w14:schemeClr w14:val="tx1"/>
            </w14:solidFill>
          </w14:textFill>
        </w:rPr>
      </w:pPr>
    </w:p>
    <w:p>
      <w:pPr>
        <w:pStyle w:val="6"/>
        <w:adjustRightInd w:val="0"/>
        <w:snapToGrid w:val="0"/>
        <w:spacing w:line="568" w:lineRule="exact"/>
        <w:jc w:val="center"/>
        <w:rPr>
          <w:rFonts w:ascii="方正小标宋简体" w:hAnsi="方正小标宋简体" w:eastAsia="方正小标宋简体" w:cs="方正小标宋简体"/>
          <w:snapToGrid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snapToGrid w:val="0"/>
          <w:color w:val="000000" w:themeColor="text1"/>
          <w:sz w:val="44"/>
          <w:szCs w:val="44"/>
          <w14:textFill>
            <w14:solidFill>
              <w14:schemeClr w14:val="tx1"/>
            </w14:solidFill>
          </w14:textFill>
        </w:rPr>
        <w:t>省级休闲农业与乡村旅游示范单位申报条件</w:t>
      </w:r>
    </w:p>
    <w:p>
      <w:pPr>
        <w:pStyle w:val="6"/>
        <w:adjustRightInd w:val="0"/>
        <w:snapToGrid w:val="0"/>
        <w:spacing w:line="568" w:lineRule="exact"/>
        <w:ind w:firstLine="640" w:firstLineChars="200"/>
        <w:jc w:val="both"/>
        <w:rPr>
          <w:rFonts w:ascii="仿宋_GB2312" w:hAnsi="仿宋_GB2312" w:eastAsia="仿宋_GB2312" w:cs="仿宋_GB2312"/>
          <w:snapToGrid w:val="0"/>
          <w:color w:val="000000" w:themeColor="text1"/>
          <w:sz w:val="32"/>
          <w:szCs w:val="32"/>
          <w14:textFill>
            <w14:solidFill>
              <w14:schemeClr w14:val="tx1"/>
            </w14:solidFill>
          </w14:textFill>
        </w:rPr>
      </w:pPr>
    </w:p>
    <w:p>
      <w:pPr>
        <w:pStyle w:val="6"/>
        <w:adjustRightInd w:val="0"/>
        <w:snapToGrid w:val="0"/>
        <w:spacing w:line="568" w:lineRule="exact"/>
        <w:ind w:firstLine="640" w:firstLineChars="200"/>
        <w:jc w:val="both"/>
        <w:rPr>
          <w:rFonts w:ascii="黑体" w:hAnsi="黑体" w:eastAsia="黑体" w:cs="黑体"/>
          <w:snapToGrid w:val="0"/>
          <w:color w:val="000000" w:themeColor="text1"/>
          <w:sz w:val="32"/>
          <w:szCs w:val="32"/>
          <w14:textFill>
            <w14:solidFill>
              <w14:schemeClr w14:val="tx1"/>
            </w14:solidFill>
          </w14:textFill>
        </w:rPr>
      </w:pPr>
      <w:r>
        <w:rPr>
          <w:rFonts w:hint="eastAsia" w:ascii="黑体" w:hAnsi="黑体" w:eastAsia="黑体" w:cs="黑体"/>
          <w:snapToGrid w:val="0"/>
          <w:color w:val="000000" w:themeColor="text1"/>
          <w:sz w:val="32"/>
          <w:szCs w:val="32"/>
          <w14:textFill>
            <w14:solidFill>
              <w14:schemeClr w14:val="tx1"/>
            </w14:solidFill>
          </w14:textFill>
        </w:rPr>
        <w:t>二、休闲农业与乡村旅游示范镇基本条件</w:t>
      </w:r>
    </w:p>
    <w:p>
      <w:pPr>
        <w:pStyle w:val="6"/>
        <w:adjustRightInd w:val="0"/>
        <w:snapToGrid w:val="0"/>
        <w:spacing w:line="568" w:lineRule="exact"/>
        <w:ind w:firstLine="640" w:firstLineChars="200"/>
        <w:jc w:val="both"/>
        <w:rPr>
          <w:rFonts w:ascii="仿宋_GB2312" w:hAnsi="仿宋_GB2312" w:eastAsia="仿宋_GB2312" w:cs="仿宋_GB2312"/>
          <w:snapToGrid w:val="0"/>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snapToGrid w:val="0"/>
          <w:color w:val="000000" w:themeColor="text1"/>
          <w:sz w:val="32"/>
          <w:szCs w:val="32"/>
          <w:shd w:val="clear" w:color="auto" w:fill="FFFFFF"/>
          <w14:textFill>
            <w14:solidFill>
              <w14:schemeClr w14:val="tx1"/>
            </w14:solidFill>
          </w14:textFill>
        </w:rPr>
        <w:t>（一）规划编制科学。</w:t>
      </w:r>
      <w:r>
        <w:rPr>
          <w:rFonts w:hint="eastAsia" w:ascii="仿宋_GB2312" w:hAnsi="仿宋_GB2312" w:eastAsia="仿宋_GB2312" w:cs="仿宋_GB2312"/>
          <w:snapToGrid w:val="0"/>
          <w:color w:val="000000" w:themeColor="text1"/>
          <w:sz w:val="32"/>
          <w:szCs w:val="32"/>
          <w:shd w:val="clear" w:color="auto" w:fill="FFFFFF"/>
          <w14:textFill>
            <w14:solidFill>
              <w14:schemeClr w14:val="tx1"/>
            </w14:solidFill>
          </w14:textFill>
        </w:rPr>
        <w:t>示范镇休闲农业与乡村旅游建设规划应符合当地经济社会和农业、旅游业发展规划要求，发展思路清晰，目标市场定位准确，布局结构合理，工作措施有力。</w:t>
      </w:r>
    </w:p>
    <w:p>
      <w:pPr>
        <w:pStyle w:val="6"/>
        <w:adjustRightInd w:val="0"/>
        <w:snapToGrid w:val="0"/>
        <w:spacing w:line="568" w:lineRule="exact"/>
        <w:ind w:firstLine="640" w:firstLineChars="200"/>
        <w:jc w:val="both"/>
        <w:rPr>
          <w:rFonts w:ascii="仿宋_GB2312" w:hAnsi="仿宋_GB2312" w:eastAsia="仿宋_GB2312" w:cs="仿宋_GB2312"/>
          <w:snapToGrid w:val="0"/>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snapToGrid w:val="0"/>
          <w:color w:val="000000" w:themeColor="text1"/>
          <w:sz w:val="32"/>
          <w:szCs w:val="32"/>
          <w:shd w:val="clear" w:color="auto" w:fill="FFFFFF"/>
          <w14:textFill>
            <w14:solidFill>
              <w14:schemeClr w14:val="tx1"/>
            </w14:solidFill>
          </w14:textFill>
        </w:rPr>
        <w:t>（二）扶持政策完善。</w:t>
      </w:r>
      <w:r>
        <w:rPr>
          <w:rFonts w:hint="eastAsia" w:ascii="仿宋_GB2312" w:hAnsi="仿宋_GB2312" w:eastAsia="仿宋_GB2312" w:cs="仿宋_GB2312"/>
          <w:snapToGrid w:val="0"/>
          <w:color w:val="000000" w:themeColor="text1"/>
          <w:sz w:val="32"/>
          <w:szCs w:val="32"/>
          <w:shd w:val="clear" w:color="auto" w:fill="FFFFFF"/>
          <w14:textFill>
            <w14:solidFill>
              <w14:schemeClr w14:val="tx1"/>
            </w14:solidFill>
          </w14:textFill>
        </w:rPr>
        <w:t>当地党委政府认真贯彻党中央、国务院关于加强“三农”和旅游工作的方针政策，根据本镇休闲农业与乡村旅游发展的实际需求，出台较为完善的扶持政策和工作措施。</w:t>
      </w:r>
    </w:p>
    <w:p>
      <w:pPr>
        <w:pStyle w:val="6"/>
        <w:adjustRightInd w:val="0"/>
        <w:snapToGrid w:val="0"/>
        <w:spacing w:line="568" w:lineRule="exact"/>
        <w:ind w:firstLine="640" w:firstLineChars="200"/>
        <w:jc w:val="both"/>
        <w:rPr>
          <w:rFonts w:ascii="仿宋_GB2312" w:hAnsi="仿宋_GB2312" w:eastAsia="仿宋_GB2312" w:cs="仿宋_GB2312"/>
          <w:snapToGrid w:val="0"/>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snapToGrid w:val="0"/>
          <w:color w:val="000000" w:themeColor="text1"/>
          <w:sz w:val="32"/>
          <w:szCs w:val="32"/>
          <w:shd w:val="clear" w:color="auto" w:fill="FFFFFF"/>
          <w14:textFill>
            <w14:solidFill>
              <w14:schemeClr w14:val="tx1"/>
            </w14:solidFill>
          </w14:textFill>
        </w:rPr>
        <w:t>（三）工作体系健全。</w:t>
      </w:r>
      <w:r>
        <w:rPr>
          <w:rFonts w:hint="eastAsia" w:ascii="仿宋_GB2312" w:hAnsi="仿宋_GB2312" w:eastAsia="仿宋_GB2312" w:cs="仿宋_GB2312"/>
          <w:snapToGrid w:val="0"/>
          <w:color w:val="000000" w:themeColor="text1"/>
          <w:sz w:val="32"/>
          <w:szCs w:val="32"/>
          <w:shd w:val="clear" w:color="auto" w:fill="FFFFFF"/>
          <w14:textFill>
            <w14:solidFill>
              <w14:schemeClr w14:val="tx1"/>
            </w14:solidFill>
          </w14:textFill>
        </w:rPr>
        <w:t>明确休闲农业与乡村旅游管理职能和主管部门，有健全的管理制度、统计制度、教育培训制度，及时掌握行业发展动态。加强服务平台建设，已建立休闲农业与乡村旅游行业协会等行业自律组织。</w:t>
      </w:r>
    </w:p>
    <w:p>
      <w:pPr>
        <w:pStyle w:val="6"/>
        <w:adjustRightInd w:val="0"/>
        <w:snapToGrid w:val="0"/>
        <w:spacing w:line="568" w:lineRule="exact"/>
        <w:ind w:firstLine="640" w:firstLineChars="200"/>
        <w:jc w:val="both"/>
        <w:rPr>
          <w:rFonts w:ascii="仿宋_GB2312" w:hAnsi="仿宋_GB2312" w:eastAsia="仿宋_GB2312" w:cs="仿宋_GB2312"/>
          <w:snapToGrid w:val="0"/>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snapToGrid w:val="0"/>
          <w:color w:val="000000" w:themeColor="text1"/>
          <w:sz w:val="32"/>
          <w:szCs w:val="32"/>
          <w:shd w:val="clear" w:color="auto" w:fill="FFFFFF"/>
          <w14:textFill>
            <w14:solidFill>
              <w14:schemeClr w14:val="tx1"/>
            </w14:solidFill>
          </w14:textFill>
        </w:rPr>
        <w:t>（四）行业管理规范。</w:t>
      </w:r>
      <w:r>
        <w:rPr>
          <w:rFonts w:hint="eastAsia" w:ascii="仿宋_GB2312" w:hAnsi="仿宋_GB2312" w:eastAsia="仿宋_GB2312" w:cs="仿宋_GB2312"/>
          <w:snapToGrid w:val="0"/>
          <w:color w:val="000000" w:themeColor="text1"/>
          <w:sz w:val="32"/>
          <w:szCs w:val="32"/>
          <w:shd w:val="clear" w:color="auto" w:fill="FFFFFF"/>
          <w14:textFill>
            <w14:solidFill>
              <w14:schemeClr w14:val="tx1"/>
            </w14:solidFill>
          </w14:textFill>
        </w:rPr>
        <w:t>建立统一的管理制度和行业标准，对现代农业科技园、休闲农庄、观光采摘园、民俗村及连片的农家乐等实行标准化管理。园区建设规范，近三年内无擅自占用耕地和基本农田修建休闲旅游基础设施行为，无破坏农业生产发展休闲农业与乡村旅游现象，没有发生污染环境和破坏生态资源事件。</w:t>
      </w:r>
    </w:p>
    <w:p>
      <w:pPr>
        <w:pStyle w:val="6"/>
        <w:adjustRightInd w:val="0"/>
        <w:snapToGrid w:val="0"/>
        <w:spacing w:line="568" w:lineRule="exact"/>
        <w:ind w:firstLine="640" w:firstLineChars="200"/>
        <w:jc w:val="both"/>
        <w:rPr>
          <w:rFonts w:ascii="仿宋_GB2312" w:hAnsi="仿宋_GB2312" w:eastAsia="仿宋_GB2312" w:cs="仿宋_GB2312"/>
          <w:snapToGrid w:val="0"/>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snapToGrid w:val="0"/>
          <w:color w:val="000000" w:themeColor="text1"/>
          <w:sz w:val="32"/>
          <w:szCs w:val="32"/>
          <w:shd w:val="clear" w:color="auto" w:fill="FFFFFF"/>
          <w14:textFill>
            <w14:solidFill>
              <w14:schemeClr w14:val="tx1"/>
            </w14:solidFill>
          </w14:textFill>
        </w:rPr>
        <w:t>（五）基础条件完备。</w:t>
      </w:r>
      <w:r>
        <w:rPr>
          <w:rFonts w:hint="eastAsia" w:ascii="仿宋_GB2312" w:hAnsi="仿宋_GB2312" w:eastAsia="仿宋_GB2312" w:cs="仿宋_GB2312"/>
          <w:snapToGrid w:val="0"/>
          <w:color w:val="000000" w:themeColor="text1"/>
          <w:sz w:val="32"/>
          <w:szCs w:val="32"/>
          <w:shd w:val="clear" w:color="auto" w:fill="FFFFFF"/>
          <w14:textFill>
            <w14:solidFill>
              <w14:schemeClr w14:val="tx1"/>
            </w14:solidFill>
          </w14:textFill>
        </w:rPr>
        <w:t>镇域范围具备良好的基础设施条件和完善的接待服务能力。休闲农业与乡</w:t>
      </w:r>
      <w:bookmarkStart w:id="0" w:name="_GoBack"/>
      <w:bookmarkEnd w:id="0"/>
      <w:r>
        <w:rPr>
          <w:rFonts w:hint="eastAsia" w:ascii="仿宋_GB2312" w:hAnsi="仿宋_GB2312" w:eastAsia="仿宋_GB2312" w:cs="仿宋_GB2312"/>
          <w:snapToGrid w:val="0"/>
          <w:color w:val="000000" w:themeColor="text1"/>
          <w:sz w:val="32"/>
          <w:szCs w:val="32"/>
          <w:shd w:val="clear" w:color="auto" w:fill="FFFFFF"/>
          <w14:textFill>
            <w14:solidFill>
              <w14:schemeClr w14:val="tx1"/>
            </w14:solidFill>
          </w14:textFill>
        </w:rPr>
        <w:t>村旅游点要做到通路、通水、通电，通讯网络畅通，要有路标、有指示牌、有停车场、有旅游厕所，住宿、餐饮、娱乐、卫生等基础设施要达到相应的建设规范和公共安全卫生标准。生产和生活垃圾、污水实行无害化处理和综合利用。具有农耕文化展示、农业科学知识普及教育功能的园区，要做到设施齐全、先进实用。</w:t>
      </w:r>
    </w:p>
    <w:p>
      <w:pPr>
        <w:pStyle w:val="6"/>
        <w:adjustRightInd w:val="0"/>
        <w:snapToGrid w:val="0"/>
        <w:spacing w:line="568" w:lineRule="exact"/>
        <w:ind w:firstLine="640" w:firstLineChars="200"/>
        <w:jc w:val="both"/>
        <w:rPr>
          <w:rFonts w:ascii="仿宋_GB2312" w:hAnsi="仿宋_GB2312" w:eastAsia="仿宋_GB2312" w:cs="仿宋_GB2312"/>
          <w:snapToGrid w:val="0"/>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snapToGrid w:val="0"/>
          <w:color w:val="000000" w:themeColor="text1"/>
          <w:sz w:val="32"/>
          <w:szCs w:val="32"/>
          <w:shd w:val="clear" w:color="auto" w:fill="FFFFFF"/>
          <w14:textFill>
            <w14:solidFill>
              <w14:schemeClr w14:val="tx1"/>
            </w14:solidFill>
          </w14:textFill>
        </w:rPr>
        <w:t>（六）产业优势突出。</w:t>
      </w:r>
      <w:r>
        <w:rPr>
          <w:rFonts w:hint="eastAsia" w:ascii="仿宋_GB2312" w:hAnsi="仿宋_GB2312" w:eastAsia="仿宋_GB2312" w:cs="仿宋_GB2312"/>
          <w:snapToGrid w:val="0"/>
          <w:color w:val="000000" w:themeColor="text1"/>
          <w:sz w:val="32"/>
          <w:szCs w:val="32"/>
          <w:shd w:val="clear" w:color="auto" w:fill="FFFFFF"/>
          <w14:textFill>
            <w14:solidFill>
              <w14:schemeClr w14:val="tx1"/>
            </w14:solidFill>
          </w14:textFill>
        </w:rPr>
        <w:t>在当地市范围内有一定知名度的休闲农业与乡村旅游点3个以上；休闲农业与乡村旅游点分布在全镇25%以上的行政村区域，形成一定规模的休闲农业与乡村旅游产业带或集聚区；主要休闲农业与乡村旅游点要有地域、民俗和文化特色，有吸引力较强的体验项目和餐饮、服务功能。能够依托当地特色种植业、养殖业和农产品加工业开发设计休闲农业与乡村旅游产品及线路。</w:t>
      </w:r>
    </w:p>
    <w:p>
      <w:pPr>
        <w:pStyle w:val="6"/>
        <w:adjustRightInd w:val="0"/>
        <w:snapToGrid w:val="0"/>
        <w:spacing w:line="568" w:lineRule="exact"/>
        <w:ind w:firstLine="640" w:firstLineChars="200"/>
        <w:jc w:val="both"/>
        <w:rPr>
          <w:rFonts w:ascii="仿宋_GB2312" w:hAnsi="仿宋_GB2312" w:eastAsia="仿宋_GB2312" w:cs="仿宋_GB2312"/>
          <w:snapToGrid w:val="0"/>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snapToGrid w:val="0"/>
          <w:color w:val="000000" w:themeColor="text1"/>
          <w:sz w:val="32"/>
          <w:szCs w:val="32"/>
          <w:shd w:val="clear" w:color="auto" w:fill="FFFFFF"/>
          <w14:textFill>
            <w14:solidFill>
              <w14:schemeClr w14:val="tx1"/>
            </w14:solidFill>
          </w14:textFill>
        </w:rPr>
        <w:t>（七）发展成效显著。</w:t>
      </w:r>
      <w:r>
        <w:rPr>
          <w:rFonts w:hint="eastAsia" w:ascii="仿宋_GB2312" w:hAnsi="仿宋_GB2312" w:eastAsia="仿宋_GB2312" w:cs="仿宋_GB2312"/>
          <w:snapToGrid w:val="0"/>
          <w:color w:val="000000" w:themeColor="text1"/>
          <w:sz w:val="32"/>
          <w:szCs w:val="32"/>
          <w:shd w:val="clear" w:color="auto" w:fill="FFFFFF"/>
          <w14:textFill>
            <w14:solidFill>
              <w14:schemeClr w14:val="tx1"/>
            </w14:solidFill>
          </w14:textFill>
        </w:rPr>
        <w:t>休闲农业与乡村旅游主要经济指标在全省处于领先水平。年接待游客10万人次以上，农民受益面25%以上，从业人员中农民就业比例达到60%以上，从业人员30%以上取得相应的职业资格证书或60%以上接受专门培训。</w:t>
      </w:r>
    </w:p>
    <w:p>
      <w:pPr>
        <w:pStyle w:val="6"/>
        <w:adjustRightInd w:val="0"/>
        <w:snapToGrid w:val="0"/>
        <w:spacing w:line="590" w:lineRule="exact"/>
        <w:ind w:firstLine="640" w:firstLineChars="200"/>
        <w:jc w:val="both"/>
        <w:rPr>
          <w:rFonts w:ascii="黑体" w:hAnsi="黑体" w:eastAsia="黑体" w:cs="黑体"/>
          <w:snapToGrid w:val="0"/>
          <w:color w:val="000000" w:themeColor="text1"/>
          <w:sz w:val="32"/>
          <w:szCs w:val="32"/>
          <w:shd w:val="clear" w:color="auto" w:fill="FFFFFF"/>
          <w14:textFill>
            <w14:solidFill>
              <w14:schemeClr w14:val="tx1"/>
            </w14:solidFill>
          </w14:textFill>
        </w:rPr>
      </w:pPr>
      <w:r>
        <w:rPr>
          <w:rFonts w:hint="eastAsia" w:ascii="黑体" w:hAnsi="黑体" w:eastAsia="黑体" w:cs="黑体"/>
          <w:snapToGrid w:val="0"/>
          <w:color w:val="000000" w:themeColor="text1"/>
          <w:sz w:val="32"/>
          <w:szCs w:val="32"/>
          <w:shd w:val="clear" w:color="auto" w:fill="FFFFFF"/>
          <w14:textFill>
            <w14:solidFill>
              <w14:schemeClr w14:val="tx1"/>
            </w14:solidFill>
          </w14:textFill>
        </w:rPr>
        <w:t>三、休闲农业与乡村旅游示范点基本条件</w:t>
      </w:r>
    </w:p>
    <w:p>
      <w:pPr>
        <w:pStyle w:val="6"/>
        <w:adjustRightInd w:val="0"/>
        <w:snapToGrid w:val="0"/>
        <w:spacing w:line="590" w:lineRule="exact"/>
        <w:ind w:firstLine="640" w:firstLineChars="200"/>
        <w:jc w:val="both"/>
        <w:rPr>
          <w:rFonts w:ascii="仿宋_GB2312" w:hAnsi="仿宋_GB2312" w:eastAsia="仿宋_GB2312" w:cs="仿宋_GB2312"/>
          <w:snapToGrid w:val="0"/>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snapToGrid w:val="0"/>
          <w:color w:val="000000" w:themeColor="text1"/>
          <w:sz w:val="32"/>
          <w:szCs w:val="32"/>
          <w:shd w:val="clear" w:color="auto" w:fill="FFFFFF"/>
          <w14:textFill>
            <w14:solidFill>
              <w14:schemeClr w14:val="tx1"/>
            </w14:solidFill>
          </w14:textFill>
        </w:rPr>
        <w:t>（一）示范带动作用强。</w:t>
      </w:r>
      <w:r>
        <w:rPr>
          <w:rFonts w:hint="eastAsia" w:ascii="仿宋_GB2312" w:hAnsi="仿宋_GB2312" w:eastAsia="仿宋_GB2312" w:cs="仿宋_GB2312"/>
          <w:snapToGrid w:val="0"/>
          <w:color w:val="000000" w:themeColor="text1"/>
          <w:sz w:val="32"/>
          <w:szCs w:val="32"/>
          <w:shd w:val="clear" w:color="auto" w:fill="FFFFFF"/>
          <w14:textFill>
            <w14:solidFill>
              <w14:schemeClr w14:val="tx1"/>
            </w14:solidFill>
          </w14:textFill>
        </w:rPr>
        <w:t>生产生态生活资源得以整合，农业生产功能与休闲功能有机结合，一二三产业加快融合，“人、地、钱”资源开始整合，就地吸纳农民创业就业容量大，乡村休闲旅游旅居业联农带农成效显著。在全省知名度、美誉度以及游客满意度较高，具有特色乡土符号。已成为中小学及各类大专院校的培训实训基地或获得市级以上奖励和荣誉称号的优先申报。</w:t>
      </w:r>
    </w:p>
    <w:p>
      <w:pPr>
        <w:pStyle w:val="6"/>
        <w:adjustRightInd w:val="0"/>
        <w:snapToGrid w:val="0"/>
        <w:spacing w:line="590" w:lineRule="exact"/>
        <w:ind w:firstLine="640" w:firstLineChars="200"/>
        <w:jc w:val="both"/>
        <w:rPr>
          <w:rFonts w:ascii="仿宋_GB2312" w:hAnsi="仿宋_GB2312" w:eastAsia="仿宋_GB2312" w:cs="仿宋_GB2312"/>
          <w:snapToGrid w:val="0"/>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snapToGrid w:val="0"/>
          <w:color w:val="000000" w:themeColor="text1"/>
          <w:sz w:val="32"/>
          <w:szCs w:val="32"/>
          <w:shd w:val="clear" w:color="auto" w:fill="FFFFFF"/>
          <w14:textFill>
            <w14:solidFill>
              <w14:schemeClr w14:val="tx1"/>
            </w14:solidFill>
          </w14:textFill>
        </w:rPr>
        <w:t>（二）经营管理规范。</w:t>
      </w:r>
      <w:r>
        <w:rPr>
          <w:rFonts w:hint="eastAsia" w:ascii="仿宋_GB2312" w:hAnsi="仿宋_GB2312" w:eastAsia="仿宋_GB2312" w:cs="仿宋_GB2312"/>
          <w:snapToGrid w:val="0"/>
          <w:color w:val="000000" w:themeColor="text1"/>
          <w:sz w:val="32"/>
          <w:szCs w:val="32"/>
          <w:shd w:val="clear" w:color="auto" w:fill="FFFFFF"/>
          <w14:textFill>
            <w14:solidFill>
              <w14:schemeClr w14:val="tx1"/>
            </w14:solidFill>
          </w14:textFill>
        </w:rPr>
        <w:t>经营主体应是企事业法人单位或农村集体经济组织等，遵守国家法律法规，诚实守信，依法经营，依法纳税，热心公益事业，社会形象良好。管理制度完善，岗位责任明确，接待服务规范。近三年内没有发生安全生产事故和食品质量安全事故，无拖欠职工工资和损害职工合法权益现象。</w:t>
      </w:r>
    </w:p>
    <w:p>
      <w:pPr>
        <w:pStyle w:val="6"/>
        <w:adjustRightInd w:val="0"/>
        <w:snapToGrid w:val="0"/>
        <w:spacing w:line="590" w:lineRule="exact"/>
        <w:ind w:firstLine="640" w:firstLineChars="200"/>
        <w:jc w:val="both"/>
        <w:rPr>
          <w:rFonts w:ascii="仿宋_GB2312" w:hAnsi="仿宋_GB2312" w:eastAsia="仿宋_GB2312" w:cs="仿宋_GB2312"/>
          <w:snapToGrid w:val="0"/>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snapToGrid w:val="0"/>
          <w:color w:val="000000" w:themeColor="text1"/>
          <w:sz w:val="32"/>
          <w:szCs w:val="32"/>
          <w:shd w:val="clear" w:color="auto" w:fill="FFFFFF"/>
          <w14:textFill>
            <w14:solidFill>
              <w14:schemeClr w14:val="tx1"/>
            </w14:solidFill>
          </w14:textFill>
        </w:rPr>
        <w:t>（三）服务功能完善。</w:t>
      </w:r>
      <w:r>
        <w:rPr>
          <w:rFonts w:hint="eastAsia" w:ascii="仿宋_GB2312" w:hAnsi="仿宋_GB2312" w:eastAsia="仿宋_GB2312" w:cs="仿宋_GB2312"/>
          <w:snapToGrid w:val="0"/>
          <w:color w:val="000000" w:themeColor="text1"/>
          <w:sz w:val="32"/>
          <w:szCs w:val="32"/>
          <w:shd w:val="clear" w:color="auto" w:fill="FFFFFF"/>
          <w14:textFill>
            <w14:solidFill>
              <w14:schemeClr w14:val="tx1"/>
            </w14:solidFill>
          </w14:textFill>
        </w:rPr>
        <w:t>吃住行游购娱学等休闲旅游旅居要素统一协调，餐饮、住宿、体验、康养、文化展示等服务设施功能齐全，配置合理。能够结合自然生态文化特色资源，合理利用闲置农房村舍等发展乡村特色民居、精品民宿。</w:t>
      </w:r>
    </w:p>
    <w:p>
      <w:pPr>
        <w:pStyle w:val="6"/>
        <w:adjustRightInd w:val="0"/>
        <w:snapToGrid w:val="0"/>
        <w:spacing w:line="590" w:lineRule="exact"/>
        <w:ind w:firstLine="640" w:firstLineChars="200"/>
        <w:jc w:val="both"/>
        <w:rPr>
          <w:rFonts w:ascii="仿宋_GB2312" w:hAnsi="仿宋_GB2312" w:eastAsia="仿宋_GB2312" w:cs="仿宋_GB2312"/>
          <w:snapToGrid w:val="0"/>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snapToGrid w:val="0"/>
          <w:color w:val="000000" w:themeColor="text1"/>
          <w:sz w:val="32"/>
          <w:szCs w:val="32"/>
          <w:shd w:val="clear" w:color="auto" w:fill="FFFFFF"/>
          <w14:textFill>
            <w14:solidFill>
              <w14:schemeClr w14:val="tx1"/>
            </w14:solidFill>
          </w14:textFill>
        </w:rPr>
        <w:t>（四）基础设施健全。</w:t>
      </w:r>
      <w:r>
        <w:rPr>
          <w:rFonts w:hint="eastAsia" w:ascii="仿宋_GB2312" w:hAnsi="仿宋_GB2312" w:eastAsia="仿宋_GB2312" w:cs="仿宋_GB2312"/>
          <w:snapToGrid w:val="0"/>
          <w:color w:val="000000" w:themeColor="text1"/>
          <w:sz w:val="32"/>
          <w:szCs w:val="32"/>
          <w:shd w:val="clear" w:color="auto" w:fill="FFFFFF"/>
          <w14:textFill>
            <w14:solidFill>
              <w14:schemeClr w14:val="tx1"/>
            </w14:solidFill>
          </w14:textFill>
        </w:rPr>
        <w:t>道路通畅，路标、说明牌、路灯、停车场健全。消防、安防、救护等设备完好、有效。近三年内无擅自占用耕地和基本农田修建休闲旅游基础设施行为。建立了符合环保标准的污水和生活垃圾处理设施，生产和生活垃圾实行无害化处理和综合利用，没有发生污染环境等问题。</w:t>
      </w:r>
    </w:p>
    <w:p>
      <w:pPr>
        <w:pStyle w:val="6"/>
        <w:adjustRightInd w:val="0"/>
        <w:snapToGrid w:val="0"/>
        <w:spacing w:line="590" w:lineRule="exact"/>
        <w:ind w:firstLine="640" w:firstLineChars="200"/>
        <w:jc w:val="both"/>
        <w:rPr>
          <w:rFonts w:ascii="仿宋_GB2312" w:hAnsi="仿宋_GB2312" w:eastAsia="仿宋_GB2312" w:cs="仿宋_GB2312"/>
          <w:snapToGrid w:val="0"/>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snapToGrid w:val="0"/>
          <w:color w:val="000000" w:themeColor="text1"/>
          <w:sz w:val="32"/>
          <w:szCs w:val="32"/>
          <w:shd w:val="clear" w:color="auto" w:fill="FFFFFF"/>
          <w14:textFill>
            <w14:solidFill>
              <w14:schemeClr w14:val="tx1"/>
            </w14:solidFill>
          </w14:textFill>
        </w:rPr>
        <w:t>（五）从业人员素质较高。</w:t>
      </w:r>
      <w:r>
        <w:rPr>
          <w:rFonts w:hint="eastAsia" w:ascii="仿宋_GB2312" w:hAnsi="仿宋_GB2312" w:eastAsia="仿宋_GB2312" w:cs="仿宋_GB2312"/>
          <w:snapToGrid w:val="0"/>
          <w:color w:val="000000" w:themeColor="text1"/>
          <w:sz w:val="32"/>
          <w:szCs w:val="32"/>
          <w:shd w:val="clear" w:color="auto" w:fill="FFFFFF"/>
          <w14:textFill>
            <w14:solidFill>
              <w14:schemeClr w14:val="tx1"/>
            </w14:solidFill>
          </w14:textFill>
        </w:rPr>
        <w:t>高度重视提高员工素质，注重加强人才培养。有完善的培训制度，健全的管理机制，坚持开展经常性的业务培训，上岗人员培训率达100％，关键和重点岗位人员持证上岗。</w:t>
      </w:r>
    </w:p>
    <w:p>
      <w:pPr>
        <w:pStyle w:val="6"/>
        <w:adjustRightInd w:val="0"/>
        <w:snapToGrid w:val="0"/>
        <w:spacing w:line="590" w:lineRule="exact"/>
        <w:ind w:firstLine="640" w:firstLineChars="200"/>
        <w:jc w:val="both"/>
        <w:rPr>
          <w:rFonts w:ascii="仿宋_GB2312" w:hAnsi="仿宋_GB2312" w:eastAsia="仿宋_GB2312" w:cs="仿宋_GB2312"/>
          <w:snapToGrid w:val="0"/>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snapToGrid w:val="0"/>
          <w:color w:val="000000" w:themeColor="text1"/>
          <w:sz w:val="32"/>
          <w:szCs w:val="32"/>
          <w:shd w:val="clear" w:color="auto" w:fill="FFFFFF"/>
          <w14:textFill>
            <w14:solidFill>
              <w14:schemeClr w14:val="tx1"/>
            </w14:solidFill>
          </w14:textFill>
        </w:rPr>
        <w:t>（六）发展成长性好。</w:t>
      </w:r>
      <w:r>
        <w:rPr>
          <w:rFonts w:hint="eastAsia" w:ascii="仿宋_GB2312" w:hAnsi="仿宋_GB2312" w:eastAsia="仿宋_GB2312" w:cs="仿宋_GB2312"/>
          <w:snapToGrid w:val="0"/>
          <w:color w:val="000000" w:themeColor="text1"/>
          <w:sz w:val="32"/>
          <w:szCs w:val="32"/>
          <w:shd w:val="clear" w:color="auto" w:fill="FFFFFF"/>
          <w14:textFill>
            <w14:solidFill>
              <w14:schemeClr w14:val="tx1"/>
            </w14:solidFill>
          </w14:textFill>
        </w:rPr>
        <w:t>主导产业特色突出，坚持标准化生产和产业化经营，所产农产品要达到无公害、绿色或有机农产品标准。近三年示范点总资产、销售收入和利税等主要经济指标稳定增长。当年营业收入达到80万元以上，年接待游客8000人次以上，吸纳当地农村劳动力占职工总数的60%以上。</w:t>
      </w:r>
    </w:p>
    <w:p>
      <w:pPr>
        <w:adjustRightInd w:val="0"/>
        <w:snapToGrid w:val="0"/>
        <w:spacing w:line="568" w:lineRule="exact"/>
        <w:jc w:val="left"/>
        <w:rPr>
          <w:rFonts w:ascii="仿宋_GB2312" w:hAnsi="仿宋_GB2312" w:eastAsia="仿宋_GB2312" w:cs="仿宋_GB2312"/>
          <w:color w:val="000000" w:themeColor="text1"/>
          <w:szCs w:val="21"/>
          <w14:textFill>
            <w14:solidFill>
              <w14:schemeClr w14:val="tx1"/>
            </w14:solidFill>
          </w14:textFill>
        </w:rPr>
      </w:pPr>
    </w:p>
    <w:sectPr>
      <w:headerReference r:id="rId3" w:type="default"/>
      <w:footerReference r:id="rId4" w:type="default"/>
      <w:pgSz w:w="11911" w:h="16849"/>
      <w:pgMar w:top="1871" w:right="1531" w:bottom="1871" w:left="1531" w:header="1134" w:footer="1134" w:gutter="0"/>
      <w:pgNumType w:fmt="numberInDash"/>
      <w:cols w:space="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1FB004-00F3-4DF6-A039-FB216BEE07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embedRegular r:id="rId2" w:fontKey="{292D457E-F2E4-4DF4-9857-8D5CCA3C5A51}"/>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3B020B8D-4F8E-4B66-90B2-D7B44EC16CF6}"/>
  </w:font>
  <w:font w:name="方正小标宋简体">
    <w:panose1 w:val="03000509000000000000"/>
    <w:charset w:val="86"/>
    <w:family w:val="script"/>
    <w:pitch w:val="default"/>
    <w:sig w:usb0="00000001" w:usb1="080E0000" w:usb2="00000000" w:usb3="00000000" w:csb0="00040000" w:csb1="00000000"/>
    <w:embedRegular r:id="rId4" w:fontKey="{8CC64F86-2300-4EE3-B9A4-450EDEF7F46D}"/>
  </w:font>
  <w:font w:name="楷体_GB2312">
    <w:panose1 w:val="02010609030101010101"/>
    <w:charset w:val="86"/>
    <w:family w:val="modern"/>
    <w:pitch w:val="default"/>
    <w:sig w:usb0="00000001" w:usb1="080E0000" w:usb2="00000000" w:usb3="00000000" w:csb0="00040000" w:csb1="00000000"/>
    <w:embedRegular r:id="rId5" w:fontKey="{7E84CEB3-B5D8-4188-99BE-8962A419B6A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24"/>
                              <w:szCs w:val="28"/>
                              <w:lang w:eastAsia="zh-CN"/>
                            </w:rPr>
                          </w:pPr>
                          <w:r>
                            <w:rPr>
                              <w:rFonts w:hint="eastAsia"/>
                              <w:sz w:val="24"/>
                              <w:szCs w:val="28"/>
                              <w:lang w:eastAsia="zh-CN"/>
                            </w:rPr>
                            <w:fldChar w:fldCharType="begin"/>
                          </w:r>
                          <w:r>
                            <w:rPr>
                              <w:rFonts w:hint="eastAsia"/>
                              <w:sz w:val="24"/>
                              <w:szCs w:val="28"/>
                              <w:lang w:eastAsia="zh-CN"/>
                            </w:rPr>
                            <w:instrText xml:space="preserve"> PAGE  \* MERGEFORMAT </w:instrText>
                          </w:r>
                          <w:r>
                            <w:rPr>
                              <w:rFonts w:hint="eastAsia"/>
                              <w:sz w:val="24"/>
                              <w:szCs w:val="28"/>
                              <w:lang w:eastAsia="zh-CN"/>
                            </w:rPr>
                            <w:fldChar w:fldCharType="separate"/>
                          </w:r>
                          <w:r>
                            <w:rPr>
                              <w:rFonts w:hint="eastAsia"/>
                              <w:sz w:val="24"/>
                              <w:szCs w:val="28"/>
                              <w:lang w:eastAsia="zh-CN"/>
                            </w:rPr>
                            <w:t>1</w:t>
                          </w:r>
                          <w:r>
                            <w:rPr>
                              <w:rFonts w:hint="eastAsia"/>
                              <w:sz w:val="24"/>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宋体"/>
                        <w:sz w:val="24"/>
                        <w:szCs w:val="28"/>
                        <w:lang w:eastAsia="zh-CN"/>
                      </w:rPr>
                    </w:pPr>
                    <w:r>
                      <w:rPr>
                        <w:rFonts w:hint="eastAsia"/>
                        <w:sz w:val="24"/>
                        <w:szCs w:val="28"/>
                        <w:lang w:eastAsia="zh-CN"/>
                      </w:rPr>
                      <w:fldChar w:fldCharType="begin"/>
                    </w:r>
                    <w:r>
                      <w:rPr>
                        <w:rFonts w:hint="eastAsia"/>
                        <w:sz w:val="24"/>
                        <w:szCs w:val="28"/>
                        <w:lang w:eastAsia="zh-CN"/>
                      </w:rPr>
                      <w:instrText xml:space="preserve"> PAGE  \* MERGEFORMAT </w:instrText>
                    </w:r>
                    <w:r>
                      <w:rPr>
                        <w:rFonts w:hint="eastAsia"/>
                        <w:sz w:val="24"/>
                        <w:szCs w:val="28"/>
                        <w:lang w:eastAsia="zh-CN"/>
                      </w:rPr>
                      <w:fldChar w:fldCharType="separate"/>
                    </w:r>
                    <w:r>
                      <w:rPr>
                        <w:rFonts w:hint="eastAsia"/>
                        <w:sz w:val="24"/>
                        <w:szCs w:val="28"/>
                        <w:lang w:eastAsia="zh-CN"/>
                      </w:rPr>
                      <w:t>1</w:t>
                    </w:r>
                    <w:r>
                      <w:rPr>
                        <w:rFonts w:hint="eastAsia"/>
                        <w:sz w:val="24"/>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NzI0Y2MzNjhmMmJmODJlYTk2NjJjZWI3ZjlmNmEifQ=="/>
  </w:docVars>
  <w:rsids>
    <w:rsidRoot w:val="7F5763E0"/>
    <w:rsid w:val="00430932"/>
    <w:rsid w:val="00492670"/>
    <w:rsid w:val="00605994"/>
    <w:rsid w:val="009E7FBD"/>
    <w:rsid w:val="00AD52C3"/>
    <w:rsid w:val="00BC4226"/>
    <w:rsid w:val="0594429A"/>
    <w:rsid w:val="083609BB"/>
    <w:rsid w:val="09E074F4"/>
    <w:rsid w:val="14924895"/>
    <w:rsid w:val="1E733D65"/>
    <w:rsid w:val="2064303C"/>
    <w:rsid w:val="2DAA5A9F"/>
    <w:rsid w:val="2EA97A3E"/>
    <w:rsid w:val="2F9CA4C7"/>
    <w:rsid w:val="373F6A02"/>
    <w:rsid w:val="38A261E5"/>
    <w:rsid w:val="39C64EAF"/>
    <w:rsid w:val="3CE4DE49"/>
    <w:rsid w:val="3D6F1615"/>
    <w:rsid w:val="3DFE6FD2"/>
    <w:rsid w:val="3FF75484"/>
    <w:rsid w:val="418227F8"/>
    <w:rsid w:val="45BD269E"/>
    <w:rsid w:val="4D916753"/>
    <w:rsid w:val="4E846227"/>
    <w:rsid w:val="585B4B14"/>
    <w:rsid w:val="5A845B89"/>
    <w:rsid w:val="5CE63B54"/>
    <w:rsid w:val="66F3142F"/>
    <w:rsid w:val="67FB4FBC"/>
    <w:rsid w:val="6F84283B"/>
    <w:rsid w:val="6FA03B71"/>
    <w:rsid w:val="6FB335D2"/>
    <w:rsid w:val="6FC00EFE"/>
    <w:rsid w:val="6FE00B2D"/>
    <w:rsid w:val="6FFFEA40"/>
    <w:rsid w:val="77E9729B"/>
    <w:rsid w:val="7C6F6F7C"/>
    <w:rsid w:val="7DB89081"/>
    <w:rsid w:val="7EBC9EB2"/>
    <w:rsid w:val="7F5763E0"/>
    <w:rsid w:val="7FF617BB"/>
    <w:rsid w:val="A1BF3563"/>
    <w:rsid w:val="B1FB90BF"/>
    <w:rsid w:val="B8B7A7EB"/>
    <w:rsid w:val="BD69D08D"/>
    <w:rsid w:val="EF3DB958"/>
    <w:rsid w:val="EFBF5056"/>
    <w:rsid w:val="FFDB6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9"/>
    <w:pPr>
      <w:jc w:val="left"/>
      <w:outlineLvl w:val="1"/>
    </w:pPr>
    <w:rPr>
      <w:rFonts w:ascii="Arial" w:hAnsi="Arial" w:eastAsia="微软雅黑" w:cs="Arial"/>
      <w:b/>
      <w:color w:val="333333"/>
      <w:kern w:val="0"/>
      <w:sz w:val="18"/>
      <w:szCs w:val="18"/>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jc w:val="left"/>
    </w:pPr>
    <w:rPr>
      <w:rFonts w:ascii="Arial" w:hAnsi="Arial" w:eastAsia="微软雅黑" w:cs="Arial"/>
      <w:color w:val="333333"/>
      <w:kern w:val="0"/>
      <w:sz w:val="18"/>
      <w:szCs w:val="18"/>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省农业农村厅</Company>
  <Pages>4</Pages>
  <Words>1665</Words>
  <Characters>39</Characters>
  <Lines>1</Lines>
  <Paragraphs>3</Paragraphs>
  <TotalTime>7</TotalTime>
  <ScaleCrop>false</ScaleCrop>
  <LinksUpToDate>false</LinksUpToDate>
  <CharactersWithSpaces>1701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2023-09-06T17:18:00Z</dcterms:created>
  <dc:creator>小文</dc:creator>
  <cp:lastModifiedBy>lenovo</cp:lastModifiedBy>
  <cp:lastPrinted>2023-11-14T03:10:00Z</cp:lastPrinted>
  <dcterms:modified xsi:type="dcterms:W3CDTF">2023-11-27T03:33:28Z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204537D5DE9542B5AC8060811B7A1D8C_11</vt:lpwstr>
  </property>
</Properties>
</file>