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《潮州市饶平县高标准农田建设规划（2021-2030年）》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为深入实施“藏粮于地、藏粮于技”战略，不断夯实农业生产基础条件，贯彻落实《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潮州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市高标准农田建设规划（2021-2030年）》相关要求，进一步高质量推进我县高标准农田建设，我局编制了《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饶平</w:t>
      </w:r>
      <w:r>
        <w:rPr>
          <w:rFonts w:hint="eastAsia" w:ascii="仿宋_GB2312" w:hAnsi="仿宋_GB2312" w:eastAsia="仿宋_GB2312" w:cs="仿宋_GB2312"/>
          <w:sz w:val="32"/>
          <w:szCs w:val="32"/>
        </w:rPr>
        <w:t>县高标准农田建设规划（2021-2030年）》（公开征求意见稿）。为确保决策质量，提高决策可操作性，现予以公布，并征求社会各界的意见和建议。征集意见期限2023年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您可以通过以下两种方式，将意见和建议向我单位进行反馈。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1.通过电子邮件方式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将意见发送至：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rpnongji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2.邮寄方式，地址：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潮州市饶平县黄冈镇黄冈大道西侧饶平县农业农村局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-888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2409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，邮政编码：515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饶平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农机化与农田建设管理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林荣奎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感谢您的参与和支持！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附件：《潮州市饶平县高标准农田建设规划（2021-2030年）》（征求意见稿）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饶平县农业农村局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2023年5月4日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1"/>
    <w:rsid w:val="001829E9"/>
    <w:rsid w:val="002B7E8C"/>
    <w:rsid w:val="00307315"/>
    <w:rsid w:val="003F343D"/>
    <w:rsid w:val="00420958"/>
    <w:rsid w:val="00583CAA"/>
    <w:rsid w:val="007970F6"/>
    <w:rsid w:val="00B440EB"/>
    <w:rsid w:val="00F12761"/>
    <w:rsid w:val="073767B3"/>
    <w:rsid w:val="26465E66"/>
    <w:rsid w:val="40BC0AA1"/>
    <w:rsid w:val="411974F7"/>
    <w:rsid w:val="45905B62"/>
    <w:rsid w:val="48AC1C73"/>
    <w:rsid w:val="620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181</TotalTime>
  <ScaleCrop>false</ScaleCrop>
  <LinksUpToDate>false</LinksUpToDate>
  <CharactersWithSpaces>325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2023-04-18T06:45:00Z</dcterms:created>
  <dc:creator>DELL</dc:creator>
  <cp:lastModifiedBy>陈声杰</cp:lastModifiedBy>
  <cp:lastPrinted>2023-05-04T02:51:01Z</cp:lastPrinted>
  <dcterms:modified xsi:type="dcterms:W3CDTF">2023-05-04T02:55:28Z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