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饶平县优化教育资源配置促进教育</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均衡发展</w:t>
      </w:r>
      <w:r>
        <w:rPr>
          <w:rFonts w:hint="eastAsia" w:ascii="方正小标宋简体" w:hAnsi="方正小标宋简体" w:eastAsia="方正小标宋简体" w:cs="方正小标宋简体"/>
          <w:sz w:val="44"/>
          <w:szCs w:val="44"/>
        </w:rPr>
        <w:t>实施方案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《国务院办公厅关于全面加强乡村小规模学校和乡镇寄宿制学校建设的指导意见》（国</w:t>
      </w:r>
      <w:r>
        <w:rPr>
          <w:rFonts w:hint="eastAsia" w:ascii="仿宋_GB2312" w:hAnsi="仿宋_GB2312" w:eastAsia="仿宋_GB2312" w:cs="仿宋_GB2312"/>
          <w:sz w:val="32"/>
          <w:szCs w:val="32"/>
        </w:rPr>
        <w:t>办</w:t>
      </w:r>
      <w:r>
        <w:rPr>
          <w:rFonts w:hint="eastAsia" w:ascii="仿宋_GB2312" w:hAnsi="仿宋_GB2312" w:eastAsia="仿宋_GB2312" w:cs="仿宋_GB2312"/>
          <w:sz w:val="32"/>
          <w:szCs w:val="32"/>
          <w:lang w:eastAsia="zh-CN"/>
        </w:rPr>
        <w:t>发</w:t>
      </w:r>
      <w:r>
        <w:rPr>
          <w:rFonts w:hint="eastAsia" w:ascii="仿宋_GB2312" w:hAnsi="仿宋_GB2312" w:eastAsia="仿宋_GB2312" w:cs="仿宋_GB2312"/>
          <w:sz w:val="32"/>
          <w:szCs w:val="32"/>
        </w:rPr>
        <w:t>〔2018〕</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《关于全面加强乡村小规模学校和</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寄宿制学校建设的实施意见》（粤府办〔2018〕46号），为全力</w:t>
      </w:r>
      <w:r>
        <w:rPr>
          <w:rFonts w:hint="eastAsia" w:ascii="仿宋_GB2312" w:hAnsi="仿宋_GB2312" w:eastAsia="仿宋_GB2312" w:cs="仿宋_GB2312"/>
          <w:sz w:val="32"/>
          <w:szCs w:val="32"/>
          <w:lang w:eastAsia="zh-CN"/>
        </w:rPr>
        <w:t>推进</w:t>
      </w:r>
      <w:r>
        <w:rPr>
          <w:rFonts w:hint="eastAsia" w:ascii="仿宋_GB2312" w:hAnsi="仿宋_GB2312" w:eastAsia="仿宋_GB2312" w:cs="仿宋_GB2312"/>
          <w:sz w:val="32"/>
          <w:szCs w:val="32"/>
        </w:rPr>
        <w:t>我县民生社会事业</w:t>
      </w:r>
      <w:r>
        <w:rPr>
          <w:rFonts w:hint="eastAsia" w:ascii="仿宋_GB2312" w:hAnsi="仿宋_GB2312" w:eastAsia="仿宋_GB2312" w:cs="仿宋_GB2312"/>
          <w:sz w:val="32"/>
          <w:szCs w:val="32"/>
          <w:lang w:eastAsia="zh-CN"/>
        </w:rPr>
        <w:t>发展</w:t>
      </w:r>
      <w:r>
        <w:rPr>
          <w:rFonts w:hint="eastAsia" w:ascii="仿宋_GB2312" w:hAnsi="仿宋_GB2312" w:eastAsia="仿宋_GB2312" w:cs="仿宋_GB2312"/>
          <w:sz w:val="32"/>
          <w:szCs w:val="32"/>
        </w:rPr>
        <w:t>，聚焦我县教育领域短板，促进义务教育均衡化、标准化、优质化发展，</w:t>
      </w:r>
      <w:r>
        <w:rPr>
          <w:rFonts w:hint="eastAsia" w:ascii="仿宋_GB2312" w:hAnsi="仿宋_GB2312" w:eastAsia="仿宋_GB2312" w:cs="仿宋_GB2312"/>
          <w:sz w:val="32"/>
          <w:szCs w:val="32"/>
          <w:lang w:eastAsia="zh-CN"/>
        </w:rPr>
        <w:t>现</w:t>
      </w:r>
      <w:r>
        <w:rPr>
          <w:rFonts w:hint="eastAsia" w:ascii="仿宋_GB2312" w:hAnsi="仿宋_GB2312" w:eastAsia="仿宋_GB2312" w:cs="仿宋_GB2312"/>
          <w:sz w:val="32"/>
          <w:szCs w:val="32"/>
        </w:rPr>
        <w:t>结合我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实际，拟在202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年秋季学期</w:t>
      </w:r>
      <w:r>
        <w:rPr>
          <w:rFonts w:hint="eastAsia" w:ascii="仿宋_GB2312" w:hAnsi="仿宋_GB2312" w:eastAsia="仿宋_GB2312" w:cs="仿宋_GB2312"/>
          <w:sz w:val="32"/>
          <w:szCs w:val="32"/>
          <w:lang w:eastAsia="zh-CN"/>
        </w:rPr>
        <w:t>前</w:t>
      </w:r>
      <w:r>
        <w:rPr>
          <w:rFonts w:hint="eastAsia" w:ascii="仿宋_GB2312" w:hAnsi="仿宋_GB2312" w:eastAsia="仿宋_GB2312" w:cs="仿宋_GB2312"/>
          <w:sz w:val="32"/>
          <w:szCs w:val="32"/>
        </w:rPr>
        <w:t>，对全</w:t>
      </w:r>
      <w:r>
        <w:rPr>
          <w:rFonts w:hint="eastAsia" w:ascii="仿宋_GB2312" w:hAnsi="仿宋_GB2312" w:eastAsia="仿宋_GB2312" w:cs="仿宋_GB2312"/>
          <w:sz w:val="32"/>
          <w:szCs w:val="32"/>
          <w:lang w:eastAsia="zh-CN"/>
        </w:rPr>
        <w:t>县中小学及</w:t>
      </w:r>
      <w:r>
        <w:rPr>
          <w:rFonts w:hint="eastAsia" w:ascii="仿宋_GB2312" w:hAnsi="仿宋_GB2312" w:eastAsia="仿宋_GB2312" w:cs="仿宋_GB2312"/>
          <w:sz w:val="32"/>
          <w:szCs w:val="32"/>
        </w:rPr>
        <w:t>教学点</w:t>
      </w:r>
      <w:r>
        <w:rPr>
          <w:rFonts w:hint="eastAsia" w:ascii="仿宋_GB2312" w:hAnsi="仿宋_GB2312" w:eastAsia="仿宋_GB2312" w:cs="仿宋_GB2312"/>
          <w:sz w:val="32"/>
          <w:szCs w:val="32"/>
          <w:lang w:eastAsia="zh-CN"/>
        </w:rPr>
        <w:t>布局</w:t>
      </w:r>
      <w:r>
        <w:rPr>
          <w:rFonts w:hint="eastAsia" w:ascii="仿宋_GB2312" w:hAnsi="仿宋_GB2312" w:eastAsia="仿宋_GB2312" w:cs="仿宋_GB2312"/>
          <w:sz w:val="32"/>
          <w:szCs w:val="32"/>
        </w:rPr>
        <w:t>进行优化调整，</w:t>
      </w:r>
      <w:r>
        <w:rPr>
          <w:rFonts w:hint="eastAsia" w:ascii="仿宋_GB2312" w:hAnsi="仿宋_GB2312" w:eastAsia="仿宋_GB2312" w:cs="仿宋_GB2312"/>
          <w:sz w:val="32"/>
          <w:szCs w:val="32"/>
          <w:lang w:eastAsia="zh-CN"/>
        </w:rPr>
        <w:t>特</w:t>
      </w:r>
      <w:r>
        <w:rPr>
          <w:rFonts w:hint="eastAsia" w:ascii="仿宋_GB2312" w:hAnsi="仿宋_GB2312" w:eastAsia="仿宋_GB2312" w:cs="仿宋_GB2312"/>
          <w:sz w:val="32"/>
          <w:szCs w:val="32"/>
        </w:rPr>
        <w:t>制定本方案。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一、指导思想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坚持以习近平新时代中国特色社会主义思想为指导，全面贯彻党的教育方针，以办人民满意</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教育为目标，以就近向镇中心小学</w:t>
      </w:r>
      <w:r>
        <w:rPr>
          <w:rFonts w:hint="eastAsia" w:ascii="仿宋_GB2312" w:hAnsi="仿宋_GB2312" w:eastAsia="仿宋_GB2312" w:cs="仿宋_GB2312"/>
          <w:sz w:val="32"/>
          <w:szCs w:val="32"/>
          <w:lang w:eastAsia="zh-CN"/>
        </w:rPr>
        <w:t>和镇内区域性较大的学校</w:t>
      </w:r>
      <w:r>
        <w:rPr>
          <w:rFonts w:hint="eastAsia" w:ascii="仿宋_GB2312" w:hAnsi="仿宋_GB2312" w:eastAsia="仿宋_GB2312" w:cs="仿宋_GB2312"/>
          <w:sz w:val="32"/>
          <w:szCs w:val="32"/>
        </w:rPr>
        <w:t>集中办学为主要途径，科学规划、合理布局，加快</w:t>
      </w:r>
      <w:r>
        <w:rPr>
          <w:rFonts w:hint="eastAsia" w:ascii="仿宋_GB2312" w:hAnsi="仿宋_GB2312" w:eastAsia="仿宋_GB2312" w:cs="仿宋_GB2312"/>
          <w:sz w:val="32"/>
          <w:szCs w:val="32"/>
          <w:lang w:eastAsia="zh-CN"/>
        </w:rPr>
        <w:t>农村布局不合理学校调整</w:t>
      </w:r>
      <w:r>
        <w:rPr>
          <w:rFonts w:hint="eastAsia" w:ascii="仿宋_GB2312" w:hAnsi="仿宋_GB2312" w:eastAsia="仿宋_GB2312" w:cs="仿宋_GB2312"/>
          <w:sz w:val="32"/>
          <w:szCs w:val="32"/>
        </w:rPr>
        <w:t>步伐，逐步撤并规模小、质量差的</w:t>
      </w:r>
      <w:r>
        <w:rPr>
          <w:rFonts w:hint="eastAsia" w:ascii="仿宋_GB2312" w:hAnsi="仿宋_GB2312" w:eastAsia="仿宋_GB2312" w:cs="仿宋_GB2312"/>
          <w:sz w:val="32"/>
          <w:szCs w:val="32"/>
          <w:lang w:eastAsia="zh-CN"/>
        </w:rPr>
        <w:t>学校</w:t>
      </w:r>
      <w:r>
        <w:rPr>
          <w:rFonts w:hint="eastAsia" w:ascii="仿宋_GB2312" w:hAnsi="仿宋_GB2312" w:eastAsia="仿宋_GB2312" w:cs="仿宋_GB2312"/>
          <w:sz w:val="32"/>
          <w:szCs w:val="32"/>
        </w:rPr>
        <w:t>，推动乡村小学教育均衡发展，加快我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教育事业高质量发展。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、工作原则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以“重点保障、兜住底线、内涵发展、提高质量”为工作思路</w:t>
      </w:r>
      <w:r>
        <w:rPr>
          <w:rFonts w:hint="eastAsia" w:ascii="仿宋_GB2312" w:hAnsi="仿宋_GB2312" w:eastAsia="仿宋_GB2312" w:cs="仿宋_GB2312"/>
          <w:sz w:val="32"/>
          <w:szCs w:val="32"/>
        </w:rPr>
        <w:t>，扎实推进布局调整，</w:t>
      </w:r>
      <w:r>
        <w:rPr>
          <w:rFonts w:hint="eastAsia" w:ascii="仿宋_GB2312" w:hAnsi="仿宋_GB2312" w:eastAsia="仿宋_GB2312" w:cs="仿宋_GB2312"/>
          <w:sz w:val="32"/>
          <w:szCs w:val="32"/>
          <w:lang w:eastAsia="zh-CN"/>
        </w:rPr>
        <w:t>并严格</w:t>
      </w:r>
      <w:r>
        <w:rPr>
          <w:rFonts w:hint="eastAsia" w:ascii="仿宋_GB2312" w:hAnsi="仿宋_GB2312" w:eastAsia="仿宋_GB2312" w:cs="仿宋_GB2312"/>
          <w:sz w:val="32"/>
          <w:szCs w:val="32"/>
        </w:rPr>
        <w:t>遵循以下</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原则：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统筹规划，整体推进。</w:t>
      </w:r>
      <w:r>
        <w:rPr>
          <w:rFonts w:hint="eastAsia" w:ascii="仿宋_GB2312" w:hAnsi="仿宋_GB2312" w:eastAsia="仿宋_GB2312" w:cs="仿宋_GB2312"/>
          <w:sz w:val="32"/>
          <w:szCs w:val="32"/>
        </w:rPr>
        <w:t>依据有关政策法规，遵循教育规律，充分考虑地理位置、交通状况、人口分布、办学效益等因素，有计划、有步骤地</w:t>
      </w:r>
      <w:r>
        <w:rPr>
          <w:rFonts w:hint="eastAsia" w:ascii="仿宋_GB2312" w:hAnsi="仿宋_GB2312" w:eastAsia="仿宋_GB2312" w:cs="仿宋_GB2312"/>
          <w:b/>
          <w:bCs/>
          <w:sz w:val="32"/>
          <w:szCs w:val="32"/>
        </w:rPr>
        <w:t>撤</w:t>
      </w:r>
      <w:r>
        <w:rPr>
          <w:rFonts w:hint="eastAsia" w:ascii="仿宋_GB2312" w:hAnsi="仿宋_GB2312" w:eastAsia="仿宋_GB2312" w:cs="仿宋_GB2312"/>
          <w:b/>
          <w:bCs/>
          <w:sz w:val="32"/>
          <w:szCs w:val="32"/>
          <w:lang w:eastAsia="zh-CN"/>
        </w:rPr>
        <w:t>并</w:t>
      </w:r>
      <w:r>
        <w:rPr>
          <w:rFonts w:hint="eastAsia" w:ascii="仿宋_GB2312" w:hAnsi="仿宋_GB2312" w:eastAsia="仿宋_GB2312" w:cs="仿宋_GB2312"/>
          <w:b/>
          <w:bCs/>
          <w:sz w:val="32"/>
          <w:szCs w:val="32"/>
          <w:lang w:val="en-US" w:eastAsia="zh-CN"/>
        </w:rPr>
        <w:t>整合</w:t>
      </w:r>
      <w:r>
        <w:rPr>
          <w:rFonts w:hint="eastAsia" w:ascii="仿宋_GB2312" w:hAnsi="仿宋_GB2312" w:eastAsia="仿宋_GB2312" w:cs="仿宋_GB2312"/>
          <w:b/>
          <w:bCs/>
          <w:sz w:val="32"/>
          <w:szCs w:val="32"/>
          <w:lang w:eastAsia="zh-CN"/>
        </w:rPr>
        <w:t>布局不合理</w:t>
      </w:r>
      <w:r>
        <w:rPr>
          <w:rFonts w:hint="eastAsia" w:ascii="仿宋_GB2312" w:hAnsi="仿宋_GB2312" w:eastAsia="仿宋_GB2312" w:cs="仿宋_GB2312"/>
          <w:b/>
          <w:bCs/>
          <w:sz w:val="32"/>
          <w:szCs w:val="32"/>
          <w:lang w:val="en-US" w:eastAsia="zh-CN"/>
        </w:rPr>
        <w:t>且在校学生数较少的小规模</w:t>
      </w:r>
      <w:r>
        <w:rPr>
          <w:rFonts w:hint="eastAsia" w:ascii="仿宋_GB2312" w:hAnsi="仿宋_GB2312" w:eastAsia="仿宋_GB2312" w:cs="仿宋_GB2312"/>
          <w:b/>
          <w:bCs/>
          <w:sz w:val="32"/>
          <w:szCs w:val="32"/>
        </w:rPr>
        <w:t>学校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同时，结合各镇实际，进一步对个别中小学进行必要的布局优化调整。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因地制宜，分步实施。</w:t>
      </w:r>
      <w:r>
        <w:rPr>
          <w:rFonts w:hint="eastAsia" w:ascii="仿宋_GB2312" w:hAnsi="仿宋_GB2312" w:eastAsia="仿宋_GB2312" w:cs="仿宋_GB2312"/>
          <w:sz w:val="32"/>
          <w:szCs w:val="32"/>
        </w:rPr>
        <w:t>坚持从实际出发，充分尊重群众需求，以集中办学为方向，制定布局调整规划，分步组织实施。坚持把保证入学率、巩固率作为底线，整体规划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分类推进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避免出现</w:t>
      </w:r>
      <w:r>
        <w:rPr>
          <w:rFonts w:hint="eastAsia" w:ascii="仿宋_GB2312" w:hAnsi="仿宋_GB2312" w:eastAsia="仿宋_GB2312" w:cs="仿宋_GB2312"/>
          <w:sz w:val="32"/>
          <w:szCs w:val="32"/>
          <w:lang w:eastAsia="zh-CN"/>
        </w:rPr>
        <w:t>因</w:t>
      </w:r>
      <w:r>
        <w:rPr>
          <w:rFonts w:hint="eastAsia" w:ascii="仿宋_GB2312" w:hAnsi="仿宋_GB2312" w:eastAsia="仿宋_GB2312" w:cs="仿宋_GB2312"/>
          <w:sz w:val="32"/>
          <w:szCs w:val="32"/>
        </w:rPr>
        <w:t>学校调整、撤并出现大班额和</w:t>
      </w:r>
      <w:r>
        <w:rPr>
          <w:rFonts w:hint="eastAsia" w:ascii="仿宋_GB2312" w:hAnsi="仿宋_GB2312" w:eastAsia="仿宋_GB2312" w:cs="仿宋_GB2312"/>
          <w:sz w:val="32"/>
          <w:szCs w:val="32"/>
          <w:lang w:eastAsia="zh-CN"/>
        </w:rPr>
        <w:t>大校额等办学</w:t>
      </w:r>
      <w:r>
        <w:rPr>
          <w:rFonts w:hint="eastAsia" w:ascii="仿宋_GB2312" w:hAnsi="仿宋_GB2312" w:eastAsia="仿宋_GB2312" w:cs="仿宋_GB2312"/>
          <w:sz w:val="32"/>
          <w:szCs w:val="32"/>
        </w:rPr>
        <w:t>问题。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（三）加强管理，严防资产流失浪费。</w:t>
      </w:r>
      <w:r>
        <w:rPr>
          <w:rFonts w:hint="eastAsia" w:ascii="仿宋_GB2312" w:hAnsi="仿宋_GB2312" w:eastAsia="仿宋_GB2312" w:cs="仿宋_GB2312"/>
          <w:sz w:val="32"/>
          <w:szCs w:val="32"/>
          <w:lang w:val="en-US" w:eastAsia="zh-CN"/>
        </w:rPr>
        <w:t>要切实加强学校国有资产管理，防止国有资产流失，应当根据《中小学校财务制度》有关规定进行财务清算，经主管部门审核并报财政部门批准，按有关规定办理处置手续。明晰校舍、土地等不动资产的产权。优化调整后闲置的校园校舍，优先用于发展当地教育事业，如因当地生源增加确有必要恢复办学的，要按程序恢复，坚决防止因布局调整造成教育资源浪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调整优化规划</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6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拟撤并初中1所、完全小学10所、非完全小学34所、教学点3个，整体搬迁小学1所，变更初级中学为九年一贯制学校1所，撤销无在校生学校23所。</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lang w:eastAsia="zh-CN"/>
        </w:rPr>
        <w:t>四、时间安排与工作步骤</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2022年3月至4月，开展前期调研和宣传工作；</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2022年5月，成立工作领导小组，制定实施方案（草案），公开征求意见，召开听证会议；</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2022年6月，召开论证会，进行可行性论证，公示实施方案；</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2022年7月至8月，组织实施撤并，做好各相关学校资产处置、师生分流等工作；</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2022年8月后，结合实际需要，逐步办理相关学校机构撤销手续等工作。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五、撤并程序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研究制定方案。</w:t>
      </w:r>
      <w:r>
        <w:rPr>
          <w:rFonts w:hint="eastAsia" w:ascii="仿宋_GB2312" w:hAnsi="仿宋_GB2312" w:eastAsia="仿宋_GB2312" w:cs="仿宋_GB2312"/>
          <w:sz w:val="32"/>
          <w:szCs w:val="32"/>
        </w:rPr>
        <w:t>具备撤并条件的</w:t>
      </w:r>
      <w:r>
        <w:rPr>
          <w:rFonts w:hint="eastAsia" w:ascii="仿宋_GB2312" w:hAnsi="仿宋_GB2312" w:eastAsia="仿宋_GB2312" w:cs="仿宋_GB2312"/>
          <w:sz w:val="32"/>
          <w:szCs w:val="32"/>
          <w:lang w:eastAsia="zh-CN"/>
        </w:rPr>
        <w:t>学校</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属地镇政府</w:t>
      </w:r>
      <w:r>
        <w:rPr>
          <w:rFonts w:hint="eastAsia" w:ascii="仿宋_GB2312" w:hAnsi="仿宋_GB2312" w:eastAsia="仿宋_GB2312" w:cs="仿宋_GB2312"/>
          <w:sz w:val="32"/>
          <w:szCs w:val="32"/>
        </w:rPr>
        <w:t>制定工作</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方案报</w:t>
      </w:r>
      <w:r>
        <w:rPr>
          <w:rFonts w:hint="eastAsia" w:ascii="仿宋_GB2312" w:hAnsi="仿宋_GB2312" w:eastAsia="仿宋_GB2312" w:cs="仿宋_GB2312"/>
          <w:sz w:val="32"/>
          <w:szCs w:val="32"/>
          <w:lang w:eastAsia="zh-CN"/>
        </w:rPr>
        <w:t>县工作领导小组</w:t>
      </w:r>
      <w:r>
        <w:rPr>
          <w:rFonts w:hint="eastAsia" w:ascii="仿宋_GB2312" w:hAnsi="仿宋_GB2312" w:eastAsia="仿宋_GB2312" w:cs="仿宋_GB2312"/>
          <w:sz w:val="32"/>
          <w:szCs w:val="32"/>
        </w:rPr>
        <w:t>。方案应包括</w:t>
      </w:r>
      <w:r>
        <w:rPr>
          <w:rFonts w:hint="eastAsia" w:ascii="仿宋_GB2312" w:hAnsi="仿宋_GB2312" w:eastAsia="仿宋_GB2312" w:cs="仿宋_GB2312"/>
          <w:sz w:val="32"/>
          <w:szCs w:val="32"/>
          <w:lang w:eastAsia="zh-CN"/>
        </w:rPr>
        <w:t>镇域学校基本情况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布局调整规划、</w:t>
      </w:r>
      <w:r>
        <w:rPr>
          <w:rFonts w:hint="eastAsia" w:ascii="仿宋_GB2312" w:hAnsi="仿宋_GB2312" w:eastAsia="仿宋_GB2312" w:cs="仿宋_GB2312"/>
          <w:sz w:val="32"/>
          <w:szCs w:val="32"/>
        </w:rPr>
        <w:t>师生安排办法、具体实施步骤等内容。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召开听证会议。</w:t>
      </w:r>
      <w:r>
        <w:rPr>
          <w:rFonts w:hint="eastAsia" w:ascii="仿宋_GB2312" w:hAnsi="仿宋_GB2312" w:eastAsia="仿宋_GB2312" w:cs="仿宋_GB2312"/>
          <w:sz w:val="32"/>
          <w:szCs w:val="32"/>
          <w:lang w:eastAsia="zh-CN"/>
        </w:rPr>
        <w:t>各相关</w:t>
      </w:r>
      <w:r>
        <w:rPr>
          <w:rFonts w:hint="eastAsia" w:ascii="仿宋_GB2312" w:hAnsi="仿宋_GB2312" w:eastAsia="仿宋_GB2312" w:cs="仿宋_GB2312"/>
          <w:sz w:val="32"/>
          <w:szCs w:val="32"/>
          <w:lang w:val="en-US" w:eastAsia="zh-CN"/>
        </w:rPr>
        <w:t>中学、镇</w:t>
      </w:r>
      <w:r>
        <w:rPr>
          <w:rFonts w:hint="eastAsia" w:ascii="仿宋_GB2312" w:hAnsi="仿宋_GB2312" w:eastAsia="仿宋_GB2312" w:cs="仿宋_GB2312"/>
          <w:sz w:val="32"/>
          <w:szCs w:val="32"/>
          <w:lang w:eastAsia="zh-CN"/>
        </w:rPr>
        <w:t>中心小学主动联系属地镇政府，由属地镇政府组织，</w:t>
      </w:r>
      <w:r>
        <w:rPr>
          <w:rFonts w:hint="eastAsia" w:ascii="仿宋_GB2312" w:hAnsi="仿宋_GB2312" w:eastAsia="仿宋_GB2312" w:cs="仿宋_GB2312"/>
          <w:sz w:val="32"/>
          <w:szCs w:val="32"/>
          <w:highlight w:val="none"/>
          <w:lang w:eastAsia="zh-CN"/>
        </w:rPr>
        <w:t>在镇政府或</w:t>
      </w:r>
      <w:r>
        <w:rPr>
          <w:rFonts w:hint="eastAsia" w:ascii="仿宋_GB2312" w:hAnsi="仿宋_GB2312" w:eastAsia="仿宋_GB2312" w:cs="仿宋_GB2312"/>
          <w:sz w:val="32"/>
          <w:szCs w:val="32"/>
          <w:highlight w:val="none"/>
        </w:rPr>
        <w:t>拟撤并</w:t>
      </w:r>
      <w:r>
        <w:rPr>
          <w:rFonts w:hint="eastAsia" w:ascii="仿宋_GB2312" w:hAnsi="仿宋_GB2312" w:eastAsia="仿宋_GB2312" w:cs="仿宋_GB2312"/>
          <w:sz w:val="32"/>
          <w:szCs w:val="32"/>
          <w:highlight w:val="none"/>
          <w:lang w:eastAsia="zh-CN"/>
        </w:rPr>
        <w:t>学校</w:t>
      </w:r>
      <w:r>
        <w:rPr>
          <w:rFonts w:hint="eastAsia" w:ascii="仿宋_GB2312" w:hAnsi="仿宋_GB2312" w:eastAsia="仿宋_GB2312" w:cs="仿宋_GB2312"/>
          <w:sz w:val="32"/>
          <w:szCs w:val="32"/>
          <w:highlight w:val="none"/>
        </w:rPr>
        <w:t>召开听证会。</w:t>
      </w:r>
      <w:r>
        <w:rPr>
          <w:rFonts w:hint="eastAsia" w:ascii="仿宋_GB2312" w:hAnsi="仿宋_GB2312" w:eastAsia="仿宋_GB2312" w:cs="仿宋_GB2312"/>
          <w:sz w:val="32"/>
          <w:szCs w:val="32"/>
        </w:rPr>
        <w:t>听证会代表应包括拟撤并学校</w:t>
      </w:r>
      <w:r>
        <w:rPr>
          <w:rFonts w:hint="eastAsia" w:ascii="仿宋_GB2312" w:hAnsi="仿宋_GB2312" w:eastAsia="仿宋_GB2312" w:cs="仿宋_GB2312"/>
          <w:sz w:val="32"/>
          <w:szCs w:val="32"/>
          <w:lang w:eastAsia="zh-CN"/>
        </w:rPr>
        <w:t>教师代表、学生家长代表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镇政府</w:t>
      </w:r>
      <w:r>
        <w:rPr>
          <w:rFonts w:hint="eastAsia" w:ascii="仿宋_GB2312" w:hAnsi="仿宋_GB2312" w:eastAsia="仿宋_GB2312" w:cs="仿宋_GB2312"/>
          <w:sz w:val="32"/>
          <w:szCs w:val="32"/>
        </w:rPr>
        <w:t>和村</w:t>
      </w:r>
      <w:r>
        <w:rPr>
          <w:rFonts w:hint="eastAsia" w:ascii="仿宋_GB2312" w:hAnsi="仿宋_GB2312" w:eastAsia="仿宋_GB2312" w:cs="仿宋_GB2312"/>
          <w:sz w:val="32"/>
          <w:szCs w:val="32"/>
          <w:lang w:eastAsia="zh-CN"/>
        </w:rPr>
        <w:t>委会代表</w:t>
      </w:r>
      <w:r>
        <w:rPr>
          <w:rFonts w:hint="eastAsia" w:ascii="仿宋_GB2312" w:hAnsi="仿宋_GB2312" w:eastAsia="仿宋_GB2312" w:cs="仿宋_GB2312"/>
          <w:sz w:val="32"/>
          <w:szCs w:val="32"/>
        </w:rPr>
        <w:t>，听证会应充分听取代表意见。如在调查摸底过程</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rPr>
        <w:t>已经准确把握家长有意将小孩转出</w:t>
      </w:r>
      <w:r>
        <w:rPr>
          <w:rFonts w:hint="eastAsia" w:ascii="仿宋_GB2312" w:hAnsi="仿宋_GB2312" w:eastAsia="仿宋_GB2312" w:cs="仿宋_GB2312"/>
          <w:sz w:val="32"/>
          <w:szCs w:val="32"/>
          <w:highlight w:val="none"/>
          <w:lang w:eastAsia="zh-CN"/>
        </w:rPr>
        <w:t>学校</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造成</w:t>
      </w:r>
      <w:r>
        <w:rPr>
          <w:rFonts w:hint="eastAsia" w:ascii="仿宋_GB2312" w:hAnsi="仿宋_GB2312" w:eastAsia="仿宋_GB2312" w:cs="仿宋_GB2312"/>
          <w:sz w:val="32"/>
          <w:szCs w:val="32"/>
          <w:lang w:eastAsia="zh-CN"/>
        </w:rPr>
        <w:t>学校</w:t>
      </w:r>
      <w:r>
        <w:rPr>
          <w:rFonts w:hint="eastAsia" w:ascii="仿宋_GB2312" w:hAnsi="仿宋_GB2312" w:eastAsia="仿宋_GB2312" w:cs="仿宋_GB2312"/>
          <w:sz w:val="32"/>
          <w:szCs w:val="32"/>
        </w:rPr>
        <w:t>无生源</w:t>
      </w:r>
      <w:r>
        <w:rPr>
          <w:rFonts w:hint="eastAsia" w:ascii="仿宋_GB2312" w:hAnsi="仿宋_GB2312" w:eastAsia="仿宋_GB2312" w:cs="仿宋_GB2312"/>
          <w:sz w:val="32"/>
          <w:szCs w:val="32"/>
          <w:lang w:eastAsia="zh-CN"/>
        </w:rPr>
        <w:t>及在校学生</w:t>
      </w:r>
      <w:r>
        <w:rPr>
          <w:rFonts w:hint="eastAsia" w:ascii="仿宋_GB2312" w:hAnsi="仿宋_GB2312" w:eastAsia="仿宋_GB2312" w:cs="仿宋_GB2312"/>
          <w:sz w:val="32"/>
          <w:szCs w:val="32"/>
        </w:rPr>
        <w:t>而需要撤并的，可以不召开听证会。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召开论证会议。</w:t>
      </w:r>
      <w:r>
        <w:rPr>
          <w:rFonts w:hint="eastAsia" w:ascii="仿宋_GB2312" w:hAnsi="仿宋_GB2312" w:eastAsia="仿宋_GB2312" w:cs="仿宋_GB2312"/>
          <w:sz w:val="32"/>
          <w:szCs w:val="32"/>
          <w:lang w:eastAsia="zh-CN"/>
        </w:rPr>
        <w:t>领导小组组织召开论证会议，各部门</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方案</w:t>
      </w:r>
      <w:r>
        <w:rPr>
          <w:rFonts w:hint="eastAsia" w:ascii="仿宋_GB2312" w:hAnsi="仿宋_GB2312" w:eastAsia="仿宋_GB2312" w:cs="仿宋_GB2312"/>
          <w:sz w:val="32"/>
          <w:szCs w:val="32"/>
          <w:lang w:eastAsia="zh-CN"/>
        </w:rPr>
        <w:t>（草案）</w:t>
      </w:r>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lang w:eastAsia="zh-CN"/>
        </w:rPr>
        <w:t>可行性</w:t>
      </w:r>
      <w:r>
        <w:rPr>
          <w:rFonts w:hint="eastAsia" w:ascii="仿宋_GB2312" w:hAnsi="仿宋_GB2312" w:eastAsia="仿宋_GB2312" w:cs="仿宋_GB2312"/>
          <w:sz w:val="32"/>
          <w:szCs w:val="32"/>
        </w:rPr>
        <w:t>论证。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rPr>
        <w:t>公示</w:t>
      </w:r>
      <w:r>
        <w:rPr>
          <w:rFonts w:hint="eastAsia" w:ascii="楷体_GB2312" w:hAnsi="楷体_GB2312" w:eastAsia="楷体_GB2312" w:cs="楷体_GB2312"/>
          <w:sz w:val="32"/>
          <w:szCs w:val="32"/>
          <w:lang w:eastAsia="zh-CN"/>
        </w:rPr>
        <w:t>实施</w:t>
      </w:r>
      <w:r>
        <w:rPr>
          <w:rFonts w:hint="eastAsia" w:ascii="楷体_GB2312" w:hAnsi="楷体_GB2312" w:eastAsia="楷体_GB2312" w:cs="楷体_GB2312"/>
          <w:sz w:val="32"/>
          <w:szCs w:val="32"/>
        </w:rPr>
        <w:t>方案。</w:t>
      </w:r>
      <w:r>
        <w:rPr>
          <w:rFonts w:hint="eastAsia" w:ascii="仿宋_GB2312" w:hAnsi="仿宋_GB2312" w:eastAsia="仿宋_GB2312" w:cs="仿宋_GB2312"/>
          <w:sz w:val="32"/>
          <w:szCs w:val="32"/>
          <w:lang w:eastAsia="zh-CN"/>
        </w:rPr>
        <w:t>各相关镇</w:t>
      </w:r>
      <w:r>
        <w:rPr>
          <w:rFonts w:hint="eastAsia" w:ascii="仿宋_GB2312" w:hAnsi="仿宋_GB2312" w:eastAsia="仿宋_GB2312" w:cs="仿宋_GB2312"/>
          <w:sz w:val="32"/>
          <w:szCs w:val="32"/>
        </w:rPr>
        <w:t>、村张贴公告、发放告群众书以及新闻媒体播放公告等方式，对</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方案进行公示。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rPr>
        <w:t>上报</w:t>
      </w:r>
      <w:r>
        <w:rPr>
          <w:rFonts w:hint="eastAsia" w:ascii="楷体_GB2312" w:hAnsi="楷体_GB2312" w:eastAsia="楷体_GB2312" w:cs="楷体_GB2312"/>
          <w:sz w:val="32"/>
          <w:szCs w:val="32"/>
          <w:lang w:eastAsia="zh-CN"/>
        </w:rPr>
        <w:t>实施</w:t>
      </w:r>
      <w:r>
        <w:rPr>
          <w:rFonts w:hint="eastAsia" w:ascii="楷体_GB2312" w:hAnsi="楷体_GB2312" w:eastAsia="楷体_GB2312" w:cs="楷体_GB2312"/>
          <w:sz w:val="32"/>
          <w:szCs w:val="32"/>
        </w:rPr>
        <w:t>方案。</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教育局将公示后的</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方案</w:t>
      </w:r>
      <w:r>
        <w:rPr>
          <w:rFonts w:hint="eastAsia" w:ascii="仿宋_GB2312" w:hAnsi="仿宋_GB2312" w:eastAsia="仿宋_GB2312" w:cs="仿宋_GB2312"/>
          <w:sz w:val="32"/>
          <w:szCs w:val="32"/>
          <w:lang w:val="en-US" w:eastAsia="zh-CN"/>
        </w:rPr>
        <w:t>上报</w:t>
      </w:r>
      <w:r>
        <w:rPr>
          <w:rFonts w:hint="eastAsia" w:ascii="仿宋_GB2312" w:hAnsi="仿宋_GB2312" w:eastAsia="仿宋_GB2312" w:cs="仿宋_GB2312"/>
          <w:sz w:val="32"/>
          <w:szCs w:val="32"/>
        </w:rPr>
        <w:t>市教育局备案。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FF0000"/>
          <w:sz w:val="32"/>
          <w:szCs w:val="32"/>
          <w:lang w:val="en-US" w:eastAsia="zh-CN"/>
        </w:rPr>
      </w:pPr>
      <w:r>
        <w:rPr>
          <w:rFonts w:hint="eastAsia" w:ascii="楷体_GB2312" w:hAnsi="楷体_GB2312" w:eastAsia="楷体_GB2312" w:cs="楷体_GB2312"/>
          <w:sz w:val="32"/>
          <w:szCs w:val="32"/>
          <w:lang w:val="en-US" w:eastAsia="zh-CN"/>
        </w:rPr>
        <w:t>（六）</w:t>
      </w:r>
      <w:r>
        <w:rPr>
          <w:rFonts w:hint="eastAsia" w:ascii="楷体_GB2312" w:hAnsi="楷体_GB2312" w:eastAsia="楷体_GB2312" w:cs="楷体_GB2312"/>
          <w:sz w:val="32"/>
          <w:szCs w:val="32"/>
        </w:rPr>
        <w:t>组织实施撤并。</w:t>
      </w:r>
      <w:r>
        <w:rPr>
          <w:rFonts w:hint="eastAsia" w:ascii="仿宋_GB2312" w:hAnsi="仿宋_GB2312" w:eastAsia="仿宋_GB2312" w:cs="仿宋_GB2312"/>
          <w:sz w:val="32"/>
          <w:szCs w:val="32"/>
        </w:rPr>
        <w:t>切实做好学生和家长的思想工作，做好学生的入学安置工作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撤并后</w:t>
      </w:r>
      <w:r>
        <w:rPr>
          <w:rFonts w:hint="eastAsia" w:ascii="仿宋_GB2312" w:hAnsi="仿宋_GB2312" w:eastAsia="仿宋_GB2312" w:cs="仿宋_GB2312"/>
          <w:sz w:val="32"/>
          <w:szCs w:val="32"/>
          <w:lang w:eastAsia="zh-CN"/>
        </w:rPr>
        <w:t>学校资产处置和学校机构撤销手续等工作</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六、领导小组及职责分工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为做好我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highlight w:val="none"/>
          <w:lang w:eastAsia="zh-CN"/>
        </w:rPr>
        <w:t>农村中小学及教学点</w:t>
      </w:r>
      <w:r>
        <w:rPr>
          <w:rFonts w:hint="eastAsia" w:ascii="仿宋_GB2312" w:hAnsi="仿宋_GB2312" w:eastAsia="仿宋_GB2312" w:cs="仿宋_GB2312"/>
          <w:sz w:val="32"/>
          <w:szCs w:val="32"/>
          <w:highlight w:val="none"/>
        </w:rPr>
        <w:t>布局</w:t>
      </w:r>
      <w:r>
        <w:rPr>
          <w:rFonts w:hint="eastAsia" w:ascii="仿宋_GB2312" w:hAnsi="仿宋_GB2312" w:eastAsia="仿宋_GB2312" w:cs="仿宋_GB2312"/>
          <w:sz w:val="32"/>
          <w:szCs w:val="32"/>
          <w:highlight w:val="none"/>
          <w:lang w:eastAsia="zh-CN"/>
        </w:rPr>
        <w:t>优化</w:t>
      </w:r>
      <w:r>
        <w:rPr>
          <w:rFonts w:hint="eastAsia" w:ascii="仿宋_GB2312" w:hAnsi="仿宋_GB2312" w:eastAsia="仿宋_GB2312" w:cs="仿宋_GB2312"/>
          <w:sz w:val="32"/>
          <w:szCs w:val="32"/>
          <w:highlight w:val="none"/>
        </w:rPr>
        <w:t>调整工作</w:t>
      </w:r>
      <w:r>
        <w:rPr>
          <w:rFonts w:hint="eastAsia" w:ascii="仿宋_GB2312" w:hAnsi="仿宋_GB2312" w:eastAsia="仿宋_GB2312" w:cs="仿宋_GB2312"/>
          <w:sz w:val="32"/>
          <w:szCs w:val="32"/>
        </w:rPr>
        <w:t>，成立</w:t>
      </w:r>
      <w:r>
        <w:rPr>
          <w:rFonts w:hint="eastAsia" w:ascii="仿宋_GB2312" w:hAnsi="仿宋_GB2312" w:eastAsia="仿宋_GB2312" w:cs="仿宋_GB2312"/>
          <w:sz w:val="32"/>
          <w:szCs w:val="32"/>
          <w:lang w:eastAsia="zh-CN"/>
        </w:rPr>
        <w:t>饶平县优化教育资源配置促进教育均衡发展</w:t>
      </w:r>
      <w:r>
        <w:rPr>
          <w:rFonts w:hint="eastAsia" w:ascii="仿宋_GB2312" w:hAnsi="仿宋_GB2312" w:eastAsia="仿宋_GB2312" w:cs="仿宋_GB2312"/>
          <w:sz w:val="32"/>
          <w:szCs w:val="32"/>
        </w:rPr>
        <w:t>工作领导小组，</w:t>
      </w:r>
      <w:r>
        <w:rPr>
          <w:rFonts w:hint="eastAsia" w:ascii="仿宋_GB2312" w:hAnsi="仿宋_GB2312" w:eastAsia="仿宋_GB2312" w:cs="仿宋_GB2312"/>
          <w:sz w:val="32"/>
          <w:szCs w:val="32"/>
          <w:lang w:eastAsia="zh-CN"/>
        </w:rPr>
        <w:t>其组成人员</w:t>
      </w:r>
      <w:r>
        <w:rPr>
          <w:rFonts w:hint="eastAsia" w:ascii="仿宋_GB2312" w:hAnsi="仿宋_GB2312" w:eastAsia="仿宋_GB2312" w:cs="仿宋_GB2312"/>
          <w:sz w:val="32"/>
          <w:szCs w:val="32"/>
        </w:rPr>
        <w:t>如下：</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组</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14:textFill>
            <w14:solidFill>
              <w14:schemeClr w14:val="tx1"/>
            </w14:solidFill>
          </w14:textFill>
        </w:rPr>
        <w:t>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李少珊</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副组长：</w:t>
      </w:r>
      <w:r>
        <w:rPr>
          <w:rFonts w:hint="eastAsia" w:ascii="仿宋" w:hAnsi="仿宋" w:eastAsia="仿宋" w:cs="仿宋_GB2312"/>
          <w:color w:val="000000" w:themeColor="text1"/>
          <w:sz w:val="32"/>
          <w:szCs w:val="32"/>
          <w:u w:val="none"/>
          <w:lang w:eastAsia="zh-CN"/>
          <w14:textFill>
            <w14:solidFill>
              <w14:schemeClr w14:val="tx1"/>
            </w14:solidFill>
          </w14:textFill>
        </w:rPr>
        <w:t>辜茂锦</w:t>
      </w:r>
      <w:r>
        <w:rPr>
          <w:rFonts w:hint="eastAsia" w:ascii="仿宋" w:hAnsi="仿宋" w:eastAsia="仿宋" w:cs="仿宋_GB2312"/>
          <w:color w:val="000000" w:themeColor="text1"/>
          <w:sz w:val="32"/>
          <w:szCs w:val="32"/>
          <w:u w:val="none"/>
          <w14:textFill>
            <w14:solidFill>
              <w14:schemeClr w14:val="tx1"/>
            </w14:solidFill>
          </w14:textFill>
        </w:rPr>
        <w:t>（县政府办公室）</w:t>
      </w:r>
      <w:r>
        <w:rPr>
          <w:rFonts w:hint="eastAsia" w:ascii="仿宋" w:hAnsi="仿宋" w:eastAsia="仿宋"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陈晓东（县</w:t>
      </w:r>
      <w:r>
        <w:rPr>
          <w:rFonts w:hint="eastAsia" w:ascii="仿宋_GB2312" w:hAnsi="仿宋_GB2312" w:eastAsia="仿宋_GB2312" w:cs="仿宋_GB2312"/>
          <w:color w:val="000000" w:themeColor="text1"/>
          <w:sz w:val="32"/>
          <w:szCs w:val="32"/>
          <w14:textFill>
            <w14:solidFill>
              <w14:schemeClr w14:val="tx1"/>
            </w14:solidFill>
          </w14:textFill>
        </w:rPr>
        <w:t>教育局</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成</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14:textFill>
            <w14:solidFill>
              <w14:schemeClr w14:val="tx1"/>
            </w14:solidFill>
          </w14:textFill>
        </w:rPr>
        <w:t>员：</w:t>
      </w:r>
      <w:r>
        <w:rPr>
          <w:rFonts w:hint="eastAsia" w:ascii="仿宋" w:hAnsi="仿宋" w:eastAsia="仿宋" w:cs="仿宋_GB2312"/>
          <w:color w:val="000000" w:themeColor="text1"/>
          <w:sz w:val="32"/>
          <w:szCs w:val="32"/>
          <w:lang w:val="en-US" w:eastAsia="zh-CN"/>
          <w14:textFill>
            <w14:solidFill>
              <w14:schemeClr w14:val="tx1"/>
            </w14:solidFill>
          </w14:textFill>
        </w:rPr>
        <w:t>陈裕平</w:t>
      </w:r>
      <w:r>
        <w:rPr>
          <w:rFonts w:hint="eastAsia" w:ascii="仿宋_GB2312" w:hAnsi="仿宋_GB2312" w:eastAsia="仿宋_GB2312" w:cs="仿宋_GB2312"/>
          <w:color w:val="000000" w:themeColor="text1"/>
          <w:sz w:val="32"/>
          <w:szCs w:val="32"/>
          <w:lang w:eastAsia="zh-CN"/>
          <w14:textFill>
            <w14:solidFill>
              <w14:schemeClr w14:val="tx1"/>
            </w14:solidFill>
          </w14:textFill>
        </w:rPr>
        <w:t>（县委宣传部）、</w:t>
      </w:r>
      <w:r>
        <w:rPr>
          <w:rFonts w:hint="eastAsia" w:ascii="仿宋" w:hAnsi="仿宋" w:eastAsia="仿宋" w:cs="仿宋_GB2312"/>
          <w:color w:val="000000" w:themeColor="text1"/>
          <w:sz w:val="32"/>
          <w:szCs w:val="32"/>
          <w14:textFill>
            <w14:solidFill>
              <w14:schemeClr w14:val="tx1"/>
            </w14:solidFill>
          </w14:textFill>
        </w:rPr>
        <w:t>陈坤盛（县委编办）、刘新典（县</w:t>
      </w:r>
      <w:r>
        <w:rPr>
          <w:rFonts w:hint="eastAsia" w:ascii="仿宋" w:hAnsi="仿宋" w:eastAsia="仿宋" w:cs="仿宋_GB2312"/>
          <w:color w:val="000000" w:themeColor="text1"/>
          <w:sz w:val="32"/>
          <w:szCs w:val="32"/>
          <w:lang w:eastAsia="zh-CN"/>
          <w14:textFill>
            <w14:solidFill>
              <w14:schemeClr w14:val="tx1"/>
            </w14:solidFill>
          </w14:textFill>
        </w:rPr>
        <w:t>发展改革</w:t>
      </w:r>
      <w:r>
        <w:rPr>
          <w:rFonts w:hint="eastAsia" w:ascii="仿宋" w:hAnsi="仿宋" w:eastAsia="仿宋" w:cs="仿宋_GB2312"/>
          <w:color w:val="000000" w:themeColor="text1"/>
          <w:sz w:val="32"/>
          <w:szCs w:val="32"/>
          <w14:textFill>
            <w14:solidFill>
              <w14:schemeClr w14:val="tx1"/>
            </w14:solidFill>
          </w14:textFill>
        </w:rPr>
        <w:t>局）、黄授慧（县教育局）、林钟松（县公安局）、</w:t>
      </w:r>
      <w:r>
        <w:rPr>
          <w:rFonts w:hint="eastAsia" w:ascii="仿宋" w:hAnsi="仿宋" w:eastAsia="仿宋" w:cs="仿宋_GB2312"/>
          <w:color w:val="000000" w:themeColor="text1"/>
          <w:sz w:val="32"/>
          <w:szCs w:val="32"/>
          <w:u w:val="none"/>
          <w:lang w:eastAsia="zh-CN"/>
          <w14:textFill>
            <w14:solidFill>
              <w14:schemeClr w14:val="tx1"/>
            </w14:solidFill>
          </w14:textFill>
        </w:rPr>
        <w:t>黄学鑫</w:t>
      </w:r>
      <w:r>
        <w:rPr>
          <w:rFonts w:hint="eastAsia" w:ascii="仿宋" w:hAnsi="仿宋" w:eastAsia="仿宋" w:cs="仿宋_GB2312"/>
          <w:color w:val="000000" w:themeColor="text1"/>
          <w:sz w:val="32"/>
          <w:szCs w:val="32"/>
          <w:u w:val="none"/>
          <w14:textFill>
            <w14:solidFill>
              <w14:schemeClr w14:val="tx1"/>
            </w14:solidFill>
          </w14:textFill>
        </w:rPr>
        <w:t>（县财政局）</w:t>
      </w:r>
      <w:r>
        <w:rPr>
          <w:rFonts w:hint="eastAsia" w:ascii="仿宋" w:hAnsi="仿宋" w:eastAsia="仿宋" w:cs="仿宋_GB2312"/>
          <w:color w:val="000000" w:themeColor="text1"/>
          <w:sz w:val="32"/>
          <w:szCs w:val="32"/>
          <w14:textFill>
            <w14:solidFill>
              <w14:schemeClr w14:val="tx1"/>
            </w14:solidFill>
          </w14:textFill>
        </w:rPr>
        <w:t>、林钟桐（县</w:t>
      </w:r>
      <w:r>
        <w:rPr>
          <w:rFonts w:hint="eastAsia" w:ascii="仿宋" w:hAnsi="仿宋" w:eastAsia="仿宋" w:cs="仿宋_GB2312"/>
          <w:color w:val="000000" w:themeColor="text1"/>
          <w:sz w:val="32"/>
          <w:szCs w:val="32"/>
          <w:lang w:eastAsia="zh-CN"/>
          <w14:textFill>
            <w14:solidFill>
              <w14:schemeClr w14:val="tx1"/>
            </w14:solidFill>
          </w14:textFill>
        </w:rPr>
        <w:t>人力资源社会保障</w:t>
      </w:r>
      <w:r>
        <w:rPr>
          <w:rFonts w:hint="eastAsia" w:ascii="仿宋" w:hAnsi="仿宋" w:eastAsia="仿宋" w:cs="仿宋_GB2312"/>
          <w:color w:val="000000" w:themeColor="text1"/>
          <w:sz w:val="32"/>
          <w:szCs w:val="32"/>
          <w14:textFill>
            <w14:solidFill>
              <w14:schemeClr w14:val="tx1"/>
            </w14:solidFill>
          </w14:textFill>
        </w:rPr>
        <w:t>局）、林伟杰（县自然资源局）、余伟峰（县</w:t>
      </w:r>
      <w:r>
        <w:rPr>
          <w:rFonts w:hint="eastAsia" w:ascii="仿宋" w:hAnsi="仿宋" w:eastAsia="仿宋" w:cs="仿宋_GB2312"/>
          <w:color w:val="000000" w:themeColor="text1"/>
          <w:sz w:val="32"/>
          <w:szCs w:val="32"/>
          <w:lang w:eastAsia="zh-CN"/>
          <w14:textFill>
            <w14:solidFill>
              <w14:schemeClr w14:val="tx1"/>
            </w14:solidFill>
          </w14:textFill>
        </w:rPr>
        <w:t>住房城乡建设</w:t>
      </w:r>
      <w:r>
        <w:rPr>
          <w:rFonts w:hint="eastAsia" w:ascii="仿宋" w:hAnsi="仿宋" w:eastAsia="仿宋" w:cs="仿宋_GB2312"/>
          <w:color w:val="000000" w:themeColor="text1"/>
          <w:sz w:val="32"/>
          <w:szCs w:val="32"/>
          <w14:textFill>
            <w14:solidFill>
              <w14:schemeClr w14:val="tx1"/>
            </w14:solidFill>
          </w14:textFill>
        </w:rPr>
        <w:t>局）、张少群（县交通</w:t>
      </w:r>
      <w:r>
        <w:rPr>
          <w:rFonts w:hint="eastAsia" w:ascii="仿宋" w:hAnsi="仿宋" w:eastAsia="仿宋" w:cs="仿宋_GB2312"/>
          <w:color w:val="000000" w:themeColor="text1"/>
          <w:sz w:val="32"/>
          <w:szCs w:val="32"/>
          <w:lang w:eastAsia="zh-CN"/>
          <w14:textFill>
            <w14:solidFill>
              <w14:schemeClr w14:val="tx1"/>
            </w14:solidFill>
          </w14:textFill>
        </w:rPr>
        <w:t>运输</w:t>
      </w:r>
      <w:r>
        <w:rPr>
          <w:rFonts w:hint="eastAsia" w:ascii="仿宋" w:hAnsi="仿宋" w:eastAsia="仿宋" w:cs="仿宋_GB2312"/>
          <w:color w:val="000000" w:themeColor="text1"/>
          <w:sz w:val="32"/>
          <w:szCs w:val="32"/>
          <w14:textFill>
            <w14:solidFill>
              <w14:schemeClr w14:val="tx1"/>
            </w14:solidFill>
          </w14:textFill>
        </w:rPr>
        <w:t>局）</w:t>
      </w:r>
      <w:r>
        <w:rPr>
          <w:rFonts w:hint="eastAsia" w:ascii="仿宋" w:hAnsi="仿宋" w:eastAsia="仿宋" w:cs="仿宋_GB2312"/>
          <w:color w:val="000000" w:themeColor="text1"/>
          <w:sz w:val="32"/>
          <w:szCs w:val="32"/>
          <w:u w:val="none"/>
          <w14:textFill>
            <w14:solidFill>
              <w14:schemeClr w14:val="tx1"/>
            </w14:solidFill>
          </w14:textFill>
        </w:rPr>
        <w:t>、</w:t>
      </w:r>
      <w:r>
        <w:rPr>
          <w:rFonts w:hint="eastAsia" w:ascii="仿宋" w:hAnsi="仿宋" w:eastAsia="仿宋" w:cs="仿宋_GB2312"/>
          <w:color w:val="000000" w:themeColor="text1"/>
          <w:sz w:val="32"/>
          <w:szCs w:val="32"/>
          <w:u w:val="none"/>
          <w:lang w:eastAsia="zh-CN"/>
          <w14:textFill>
            <w14:solidFill>
              <w14:schemeClr w14:val="tx1"/>
            </w14:solidFill>
          </w14:textFill>
        </w:rPr>
        <w:t>林钟宏</w:t>
      </w:r>
      <w:r>
        <w:rPr>
          <w:rFonts w:hint="eastAsia" w:ascii="仿宋" w:hAnsi="仿宋" w:eastAsia="仿宋" w:cs="仿宋_GB2312"/>
          <w:color w:val="000000" w:themeColor="text1"/>
          <w:sz w:val="32"/>
          <w:szCs w:val="32"/>
          <w:u w:val="none"/>
          <w14:textFill>
            <w14:solidFill>
              <w14:schemeClr w14:val="tx1"/>
            </w14:solidFill>
          </w14:textFill>
        </w:rPr>
        <w:t>（县</w:t>
      </w:r>
      <w:r>
        <w:rPr>
          <w:rFonts w:hint="eastAsia" w:ascii="仿宋" w:hAnsi="仿宋" w:eastAsia="仿宋" w:cs="仿宋_GB2312"/>
          <w:color w:val="000000" w:themeColor="text1"/>
          <w:sz w:val="32"/>
          <w:szCs w:val="32"/>
          <w:u w:val="none"/>
          <w:lang w:eastAsia="zh-CN"/>
          <w14:textFill>
            <w14:solidFill>
              <w14:schemeClr w14:val="tx1"/>
            </w14:solidFill>
          </w14:textFill>
        </w:rPr>
        <w:t>卫生健康</w:t>
      </w:r>
      <w:r>
        <w:rPr>
          <w:rFonts w:hint="eastAsia" w:ascii="仿宋" w:hAnsi="仿宋" w:eastAsia="仿宋" w:cs="仿宋_GB2312"/>
          <w:color w:val="000000" w:themeColor="text1"/>
          <w:sz w:val="32"/>
          <w:szCs w:val="32"/>
          <w:u w:val="none"/>
          <w14:textFill>
            <w14:solidFill>
              <w14:schemeClr w14:val="tx1"/>
            </w14:solidFill>
          </w14:textFill>
        </w:rPr>
        <w:t>局）</w:t>
      </w:r>
      <w:r>
        <w:rPr>
          <w:rFonts w:hint="eastAsia"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u w:val="none"/>
          <w:lang w:eastAsia="zh-CN"/>
          <w14:textFill>
            <w14:solidFill>
              <w14:schemeClr w14:val="tx1"/>
            </w14:solidFill>
          </w14:textFill>
        </w:rPr>
        <w:t>林汉平</w:t>
      </w:r>
      <w:r>
        <w:rPr>
          <w:rFonts w:hint="eastAsia" w:ascii="仿宋" w:hAnsi="仿宋" w:eastAsia="仿宋" w:cs="仿宋_GB2312"/>
          <w:color w:val="000000" w:themeColor="text1"/>
          <w:sz w:val="32"/>
          <w:szCs w:val="32"/>
          <w:u w:val="none"/>
          <w14:textFill>
            <w14:solidFill>
              <w14:schemeClr w14:val="tx1"/>
            </w14:solidFill>
          </w14:textFill>
        </w:rPr>
        <w:t>（县审计局）</w:t>
      </w:r>
      <w:r>
        <w:rPr>
          <w:rFonts w:hint="eastAsia" w:ascii="仿宋" w:hAnsi="仿宋" w:eastAsia="仿宋" w:cs="仿宋_GB2312"/>
          <w:color w:val="000000" w:themeColor="text1"/>
          <w:sz w:val="32"/>
          <w:szCs w:val="32"/>
          <w14:textFill>
            <w14:solidFill>
              <w14:schemeClr w14:val="tx1"/>
            </w14:solidFill>
          </w14:textFill>
        </w:rPr>
        <w:t>、林平（县市场监管局）、施高盛（县信访局）、杨文培（上饶镇）、张捷（新丰镇）、卢云辉（建饶镇）、林泽雄（三饶镇）、林少萍（新塘镇）、</w:t>
      </w:r>
      <w:r>
        <w:rPr>
          <w:rFonts w:hint="eastAsia" w:ascii="仿宋" w:hAnsi="仿宋" w:eastAsia="仿宋" w:cs="仿宋_GB2312"/>
          <w:color w:val="000000" w:themeColor="text1"/>
          <w:sz w:val="32"/>
          <w:szCs w:val="32"/>
          <w:u w:val="none"/>
          <w:lang w:eastAsia="zh-CN"/>
          <w14:textFill>
            <w14:solidFill>
              <w14:schemeClr w14:val="tx1"/>
            </w14:solidFill>
          </w14:textFill>
        </w:rPr>
        <w:t>黄长庆</w:t>
      </w:r>
      <w:r>
        <w:rPr>
          <w:rFonts w:hint="eastAsia" w:ascii="仿宋" w:hAnsi="仿宋" w:eastAsia="仿宋" w:cs="仿宋_GB2312"/>
          <w:color w:val="000000" w:themeColor="text1"/>
          <w:sz w:val="32"/>
          <w:szCs w:val="32"/>
          <w:u w:val="none"/>
          <w14:textFill>
            <w14:solidFill>
              <w14:schemeClr w14:val="tx1"/>
            </w14:solidFill>
          </w14:textFill>
        </w:rPr>
        <w:t>（汤溪镇）</w:t>
      </w:r>
      <w:r>
        <w:rPr>
          <w:rFonts w:hint="eastAsia" w:ascii="仿宋" w:hAnsi="仿宋" w:eastAsia="仿宋" w:cs="仿宋_GB2312"/>
          <w:color w:val="000000" w:themeColor="text1"/>
          <w:sz w:val="32"/>
          <w:szCs w:val="32"/>
          <w14:textFill>
            <w14:solidFill>
              <w14:schemeClr w14:val="tx1"/>
            </w14:solidFill>
          </w14:textFill>
        </w:rPr>
        <w:t>、陈宗荣（东山镇）、</w:t>
      </w:r>
      <w:r>
        <w:rPr>
          <w:rFonts w:hint="eastAsia" w:ascii="仿宋" w:hAnsi="仿宋" w:eastAsia="仿宋" w:cs="仿宋_GB2312"/>
          <w:color w:val="000000" w:themeColor="text1"/>
          <w:sz w:val="32"/>
          <w:szCs w:val="32"/>
          <w:u w:val="none"/>
          <w:lang w:eastAsia="zh-CN"/>
          <w14:textFill>
            <w14:solidFill>
              <w14:schemeClr w14:val="tx1"/>
            </w14:solidFill>
          </w14:textFill>
        </w:rPr>
        <w:t>张贵文</w:t>
      </w:r>
      <w:r>
        <w:rPr>
          <w:rFonts w:hint="eastAsia" w:ascii="仿宋" w:hAnsi="仿宋" w:eastAsia="仿宋" w:cs="仿宋_GB2312"/>
          <w:color w:val="000000" w:themeColor="text1"/>
          <w:sz w:val="32"/>
          <w:szCs w:val="32"/>
          <w:u w:val="none"/>
          <w14:textFill>
            <w14:solidFill>
              <w14:schemeClr w14:val="tx1"/>
            </w14:solidFill>
          </w14:textFill>
        </w:rPr>
        <w:t>（浮滨镇）、</w:t>
      </w:r>
      <w:r>
        <w:rPr>
          <w:rFonts w:hint="eastAsia" w:ascii="仿宋" w:hAnsi="仿宋" w:eastAsia="仿宋" w:cs="仿宋_GB2312"/>
          <w:color w:val="000000" w:themeColor="text1"/>
          <w:sz w:val="32"/>
          <w:szCs w:val="32"/>
          <w14:textFill>
            <w14:solidFill>
              <w14:schemeClr w14:val="tx1"/>
            </w14:solidFill>
          </w14:textFill>
        </w:rPr>
        <w:t>卢伟喜（浮山镇）、</w:t>
      </w:r>
      <w:r>
        <w:rPr>
          <w:rFonts w:hint="eastAsia" w:ascii="仿宋" w:hAnsi="仿宋" w:eastAsia="仿宋" w:cs="仿宋_GB2312"/>
          <w:color w:val="000000" w:themeColor="text1"/>
          <w:sz w:val="32"/>
          <w:szCs w:val="32"/>
          <w:u w:val="none"/>
          <w14:textFill>
            <w14:solidFill>
              <w14:schemeClr w14:val="tx1"/>
            </w14:solidFill>
          </w14:textFill>
        </w:rPr>
        <w:t>黄柱（新圩镇）</w:t>
      </w:r>
      <w:r>
        <w:rPr>
          <w:rFonts w:hint="eastAsia" w:ascii="仿宋" w:hAnsi="仿宋" w:eastAsia="仿宋" w:cs="仿宋_GB2312"/>
          <w:color w:val="000000" w:themeColor="text1"/>
          <w:sz w:val="32"/>
          <w:szCs w:val="32"/>
          <w14:textFill>
            <w14:solidFill>
              <w14:schemeClr w14:val="tx1"/>
            </w14:solidFill>
          </w14:textFill>
        </w:rPr>
        <w:t>、詹文伟（樟溪镇）、</w:t>
      </w:r>
      <w:r>
        <w:rPr>
          <w:rFonts w:hint="eastAsia" w:ascii="仿宋" w:hAnsi="仿宋" w:eastAsia="仿宋" w:cs="仿宋_GB2312"/>
          <w:color w:val="000000" w:themeColor="text1"/>
          <w:sz w:val="32"/>
          <w:szCs w:val="32"/>
          <w:u w:val="none"/>
          <w:lang w:eastAsia="zh-CN"/>
          <w14:textFill>
            <w14:solidFill>
              <w14:schemeClr w14:val="tx1"/>
            </w14:solidFill>
          </w14:textFill>
        </w:rPr>
        <w:t>陈沛东</w:t>
      </w:r>
      <w:r>
        <w:rPr>
          <w:rFonts w:hint="eastAsia" w:ascii="仿宋" w:hAnsi="仿宋" w:eastAsia="仿宋" w:cs="仿宋_GB2312"/>
          <w:color w:val="000000" w:themeColor="text1"/>
          <w:sz w:val="32"/>
          <w:szCs w:val="32"/>
          <w:u w:val="none"/>
          <w14:textFill>
            <w14:solidFill>
              <w14:schemeClr w14:val="tx1"/>
            </w14:solidFill>
          </w14:textFill>
        </w:rPr>
        <w:t>（联饶镇）</w:t>
      </w:r>
      <w:r>
        <w:rPr>
          <w:rFonts w:hint="eastAsia"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u w:val="none"/>
          <w:lang w:eastAsia="zh-CN"/>
          <w14:textFill>
            <w14:solidFill>
              <w14:schemeClr w14:val="tx1"/>
            </w14:solidFill>
          </w14:textFill>
        </w:rPr>
        <w:t>王妙容</w:t>
      </w:r>
      <w:r>
        <w:rPr>
          <w:rFonts w:hint="eastAsia" w:ascii="仿宋" w:hAnsi="仿宋" w:eastAsia="仿宋" w:cs="仿宋_GB2312"/>
          <w:color w:val="000000" w:themeColor="text1"/>
          <w:sz w:val="32"/>
          <w:szCs w:val="32"/>
          <w:u w:val="none"/>
          <w14:textFill>
            <w14:solidFill>
              <w14:schemeClr w14:val="tx1"/>
            </w14:solidFill>
          </w14:textFill>
        </w:rPr>
        <w:t>（高堂镇）、</w:t>
      </w:r>
      <w:r>
        <w:rPr>
          <w:rFonts w:hint="eastAsia" w:ascii="仿宋" w:hAnsi="仿宋" w:eastAsia="仿宋" w:cs="仿宋_GB2312"/>
          <w:color w:val="000000" w:themeColor="text1"/>
          <w:sz w:val="32"/>
          <w:szCs w:val="32"/>
          <w14:textFill>
            <w14:solidFill>
              <w14:schemeClr w14:val="tx1"/>
            </w14:solidFill>
          </w14:textFill>
        </w:rPr>
        <w:t>黄潮进（钱东镇）、</w:t>
      </w:r>
      <w:r>
        <w:rPr>
          <w:rFonts w:hint="eastAsia" w:ascii="仿宋" w:hAnsi="仿宋" w:eastAsia="仿宋" w:cs="仿宋_GB2312"/>
          <w:color w:val="000000" w:themeColor="text1"/>
          <w:sz w:val="32"/>
          <w:szCs w:val="32"/>
          <w:u w:val="none"/>
          <w:lang w:eastAsia="zh-CN"/>
          <w14:textFill>
            <w14:solidFill>
              <w14:schemeClr w14:val="tx1"/>
            </w14:solidFill>
          </w14:textFill>
        </w:rPr>
        <w:t>卢轶佩</w:t>
      </w:r>
      <w:r>
        <w:rPr>
          <w:rFonts w:hint="eastAsia" w:ascii="仿宋" w:hAnsi="仿宋" w:eastAsia="仿宋" w:cs="仿宋_GB2312"/>
          <w:color w:val="000000" w:themeColor="text1"/>
          <w:sz w:val="32"/>
          <w:szCs w:val="32"/>
          <w:u w:val="none"/>
          <w14:textFill>
            <w14:solidFill>
              <w14:schemeClr w14:val="tx1"/>
            </w14:solidFill>
          </w14:textFill>
        </w:rPr>
        <w:t>（黄冈镇）</w:t>
      </w:r>
      <w:r>
        <w:rPr>
          <w:rFonts w:hint="eastAsia"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u w:val="none"/>
          <w:lang w:eastAsia="zh-CN"/>
          <w14:textFill>
            <w14:solidFill>
              <w14:schemeClr w14:val="tx1"/>
            </w14:solidFill>
          </w14:textFill>
        </w:rPr>
        <w:t>郑少鑫</w:t>
      </w:r>
      <w:r>
        <w:rPr>
          <w:rFonts w:hint="eastAsia" w:ascii="仿宋" w:hAnsi="仿宋" w:eastAsia="仿宋" w:cs="仿宋_GB2312"/>
          <w:color w:val="000000" w:themeColor="text1"/>
          <w:sz w:val="32"/>
          <w:szCs w:val="32"/>
          <w:u w:val="none"/>
          <w14:textFill>
            <w14:solidFill>
              <w14:schemeClr w14:val="tx1"/>
            </w14:solidFill>
          </w14:textFill>
        </w:rPr>
        <w:t>（海山镇）</w:t>
      </w:r>
      <w:r>
        <w:rPr>
          <w:rFonts w:hint="eastAsia" w:ascii="仿宋" w:hAnsi="仿宋" w:eastAsia="仿宋" w:cs="仿宋_GB2312"/>
          <w:color w:val="000000" w:themeColor="text1"/>
          <w:sz w:val="32"/>
          <w:szCs w:val="32"/>
          <w14:textFill>
            <w14:solidFill>
              <w14:schemeClr w14:val="tx1"/>
            </w14:solidFill>
          </w14:textFill>
        </w:rPr>
        <w:t>、杨俊森（所城镇）</w:t>
      </w:r>
      <w:r>
        <w:rPr>
          <w:rFonts w:hint="eastAsia" w:ascii="仿宋" w:hAnsi="仿宋" w:eastAsia="仿宋"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各部门职责分工如下：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县委宣传部：负责做好布局调整的宣传与舆情引导工作。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委编办：负责</w:t>
      </w:r>
      <w:r>
        <w:rPr>
          <w:rFonts w:hint="eastAsia" w:ascii="仿宋_GB2312" w:hAnsi="仿宋_GB2312" w:eastAsia="仿宋_GB2312" w:cs="仿宋_GB2312"/>
          <w:sz w:val="32"/>
          <w:szCs w:val="32"/>
          <w:lang w:eastAsia="zh-CN"/>
        </w:rPr>
        <w:t>按职责对本次布局调整中涉及的机构编制事项进行审核，并按程序报批。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县发展改革</w:t>
      </w:r>
      <w:r>
        <w:rPr>
          <w:rFonts w:hint="eastAsia" w:ascii="仿宋_GB2312" w:hAnsi="仿宋_GB2312" w:eastAsia="仿宋_GB2312" w:cs="仿宋_GB2312"/>
          <w:sz w:val="32"/>
          <w:szCs w:val="32"/>
        </w:rPr>
        <w:t>局：负责将乡村</w:t>
      </w:r>
      <w:r>
        <w:rPr>
          <w:rFonts w:hint="eastAsia" w:ascii="仿宋_GB2312" w:hAnsi="仿宋_GB2312" w:eastAsia="仿宋_GB2312" w:cs="仿宋_GB2312"/>
          <w:sz w:val="32"/>
          <w:szCs w:val="32"/>
          <w:lang w:eastAsia="zh-CN"/>
        </w:rPr>
        <w:t>学校</w:t>
      </w:r>
      <w:r>
        <w:rPr>
          <w:rFonts w:hint="eastAsia" w:ascii="仿宋_GB2312" w:hAnsi="仿宋_GB2312" w:eastAsia="仿宋_GB2312" w:cs="仿宋_GB2312"/>
          <w:sz w:val="32"/>
          <w:szCs w:val="32"/>
        </w:rPr>
        <w:t>建设纳入当地经济社会发展规划。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教育局：负责乡村</w:t>
      </w:r>
      <w:r>
        <w:rPr>
          <w:rFonts w:hint="eastAsia" w:ascii="仿宋_GB2312" w:hAnsi="仿宋_GB2312" w:eastAsia="仿宋_GB2312" w:cs="仿宋_GB2312"/>
          <w:sz w:val="32"/>
          <w:szCs w:val="32"/>
          <w:lang w:eastAsia="zh-CN"/>
        </w:rPr>
        <w:t>学校</w:t>
      </w:r>
      <w:r>
        <w:rPr>
          <w:rFonts w:hint="eastAsia" w:ascii="仿宋_GB2312" w:hAnsi="仿宋_GB2312" w:eastAsia="仿宋_GB2312" w:cs="仿宋_GB2312"/>
          <w:sz w:val="32"/>
          <w:szCs w:val="32"/>
        </w:rPr>
        <w:t>布局</w:t>
      </w:r>
      <w:r>
        <w:rPr>
          <w:rFonts w:hint="eastAsia" w:ascii="仿宋_GB2312" w:hAnsi="仿宋_GB2312" w:eastAsia="仿宋_GB2312" w:cs="仿宋_GB2312"/>
          <w:sz w:val="32"/>
          <w:szCs w:val="32"/>
          <w:highlight w:val="none"/>
        </w:rPr>
        <w:t>优化</w:t>
      </w:r>
      <w:r>
        <w:rPr>
          <w:rFonts w:hint="eastAsia" w:ascii="仿宋_GB2312" w:hAnsi="仿宋_GB2312" w:eastAsia="仿宋_GB2312" w:cs="仿宋_GB2312"/>
          <w:sz w:val="32"/>
          <w:szCs w:val="32"/>
        </w:rPr>
        <w:t>调整，做好布局规划、工程建设、监督检查、评估验收</w:t>
      </w:r>
      <w:r>
        <w:rPr>
          <w:rFonts w:hint="eastAsia" w:ascii="仿宋_GB2312" w:hAnsi="仿宋_GB2312" w:eastAsia="仿宋_GB2312" w:cs="仿宋_GB2312"/>
          <w:color w:val="000000" w:themeColor="text1"/>
          <w:sz w:val="32"/>
          <w:szCs w:val="32"/>
          <w:lang w:eastAsia="zh-CN"/>
          <w14:textFill>
            <w14:solidFill>
              <w14:schemeClr w14:val="tx1"/>
            </w14:solidFill>
          </w14:textFill>
        </w:rPr>
        <w:t>、配齐配足教师、师生分流安置及理顺机构编制</w:t>
      </w:r>
      <w:r>
        <w:rPr>
          <w:rFonts w:hint="eastAsia" w:ascii="仿宋_GB2312" w:hAnsi="仿宋_GB2312" w:eastAsia="仿宋_GB2312" w:cs="仿宋_GB2312"/>
          <w:sz w:val="32"/>
          <w:szCs w:val="32"/>
        </w:rPr>
        <w:t>等工作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公安局：负责</w:t>
      </w:r>
      <w:r>
        <w:rPr>
          <w:rFonts w:hint="eastAsia" w:ascii="仿宋_GB2312" w:hAnsi="仿宋_GB2312" w:eastAsia="仿宋_GB2312" w:cs="仿宋_GB2312"/>
          <w:sz w:val="32"/>
          <w:szCs w:val="32"/>
          <w:lang w:eastAsia="zh-CN"/>
        </w:rPr>
        <w:t>布局调整过程中的维稳处置工作，</w:t>
      </w:r>
      <w:r>
        <w:rPr>
          <w:rFonts w:hint="eastAsia" w:ascii="仿宋_GB2312" w:hAnsi="仿宋_GB2312" w:eastAsia="仿宋_GB2312" w:cs="仿宋_GB2312"/>
          <w:sz w:val="32"/>
          <w:szCs w:val="32"/>
        </w:rPr>
        <w:t>维护校园周边治安，指导学校</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交通安全教育。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财政局：负责筹措乡村</w:t>
      </w:r>
      <w:r>
        <w:rPr>
          <w:rFonts w:hint="eastAsia" w:ascii="仿宋_GB2312" w:hAnsi="仿宋_GB2312" w:eastAsia="仿宋_GB2312" w:cs="仿宋_GB2312"/>
          <w:sz w:val="32"/>
          <w:szCs w:val="32"/>
          <w:lang w:eastAsia="zh-CN"/>
        </w:rPr>
        <w:t>学校</w:t>
      </w:r>
      <w:r>
        <w:rPr>
          <w:rFonts w:hint="eastAsia" w:ascii="仿宋_GB2312" w:hAnsi="仿宋_GB2312" w:eastAsia="仿宋_GB2312" w:cs="仿宋_GB2312"/>
          <w:sz w:val="32"/>
          <w:szCs w:val="32"/>
        </w:rPr>
        <w:t>布局调整的建设资金，加强建设资金管理，按照工程进度及时足额拨付到位。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县人力资源社会保障</w:t>
      </w:r>
      <w:r>
        <w:rPr>
          <w:rFonts w:hint="eastAsia" w:ascii="仿宋_GB2312" w:hAnsi="仿宋_GB2312" w:eastAsia="仿宋_GB2312" w:cs="仿宋_GB2312"/>
          <w:sz w:val="32"/>
          <w:szCs w:val="32"/>
        </w:rPr>
        <w:t>局：负责对乡村学校教师人事管理实施宏观管理、指导和监督，促进乡村教师队伍健康发展。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自然资源局：负责盘活土地资源，合理保障教育用地。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县住房城乡建设</w:t>
      </w:r>
      <w:r>
        <w:rPr>
          <w:rFonts w:hint="eastAsia" w:ascii="仿宋_GB2312" w:hAnsi="仿宋_GB2312" w:eastAsia="仿宋_GB2312" w:cs="仿宋_GB2312"/>
          <w:sz w:val="32"/>
          <w:szCs w:val="32"/>
        </w:rPr>
        <w:t>局：负责学校建设指导，依法履行安全监督检查职责，督促建设单位执行有关工程建设强制性标准。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交通</w:t>
      </w:r>
      <w:r>
        <w:rPr>
          <w:rFonts w:hint="eastAsia" w:ascii="仿宋_GB2312" w:hAnsi="仿宋_GB2312" w:eastAsia="仿宋_GB2312" w:cs="仿宋_GB2312"/>
          <w:sz w:val="32"/>
          <w:szCs w:val="32"/>
          <w:lang w:eastAsia="zh-CN"/>
        </w:rPr>
        <w:t>运输</w:t>
      </w:r>
      <w:r>
        <w:rPr>
          <w:rFonts w:hint="eastAsia" w:ascii="仿宋_GB2312" w:hAnsi="仿宋_GB2312" w:eastAsia="仿宋_GB2312" w:cs="仿宋_GB2312"/>
          <w:sz w:val="32"/>
          <w:szCs w:val="32"/>
        </w:rPr>
        <w:t>局：负责做好交通道路的提档升级、</w:t>
      </w:r>
      <w:r>
        <w:rPr>
          <w:rFonts w:hint="eastAsia" w:ascii="仿宋_GB2312" w:hAnsi="仿宋_GB2312" w:eastAsia="仿宋_GB2312" w:cs="仿宋_GB2312"/>
          <w:sz w:val="32"/>
          <w:szCs w:val="32"/>
          <w:lang w:eastAsia="zh-CN"/>
        </w:rPr>
        <w:t>校车</w:t>
      </w:r>
      <w:r>
        <w:rPr>
          <w:rFonts w:hint="eastAsia" w:ascii="仿宋_GB2312" w:hAnsi="仿宋_GB2312" w:eastAsia="仿宋_GB2312" w:cs="仿宋_GB2312"/>
          <w:sz w:val="32"/>
          <w:szCs w:val="32"/>
        </w:rPr>
        <w:t>线路规划和交通运输安全管理工作。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县卫生健康</w:t>
      </w:r>
      <w:r>
        <w:rPr>
          <w:rFonts w:hint="eastAsia" w:ascii="仿宋_GB2312" w:hAnsi="仿宋_GB2312" w:eastAsia="仿宋_GB2312" w:cs="仿宋_GB2312"/>
          <w:sz w:val="32"/>
          <w:szCs w:val="32"/>
        </w:rPr>
        <w:t>局：负责学校医疗卫生人员配备的指导工作，加强对校园卫生健康教育的指导。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审计局：负责</w:t>
      </w:r>
      <w:r>
        <w:rPr>
          <w:rFonts w:hint="eastAsia" w:ascii="仿宋_GB2312" w:hAnsi="仿宋_GB2312" w:eastAsia="仿宋_GB2312" w:cs="仿宋_GB2312"/>
          <w:sz w:val="32"/>
          <w:szCs w:val="32"/>
          <w:lang w:eastAsia="zh-CN"/>
        </w:rPr>
        <w:t>指导</w:t>
      </w:r>
      <w:r>
        <w:rPr>
          <w:rFonts w:hint="eastAsia" w:ascii="仿宋_GB2312" w:hAnsi="仿宋_GB2312" w:eastAsia="仿宋_GB2312" w:cs="仿宋_GB2312"/>
          <w:sz w:val="32"/>
          <w:szCs w:val="32"/>
        </w:rPr>
        <w:t>涉及布局调整学校财产审计</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市场监管局：负责寄宿制学校食堂食品的监管，确保食品安全。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信访局：负责接待群众来信来访，做好政策解释等思想工作，维护社会安全稳定。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各相关镇政府</w:t>
      </w:r>
      <w:r>
        <w:rPr>
          <w:rFonts w:hint="eastAsia" w:ascii="仿宋_GB2312" w:hAnsi="仿宋_GB2312" w:eastAsia="仿宋_GB2312" w:cs="仿宋_GB2312"/>
          <w:sz w:val="32"/>
          <w:szCs w:val="32"/>
        </w:rPr>
        <w:t>：组织相关人员对</w:t>
      </w:r>
      <w:r>
        <w:rPr>
          <w:rFonts w:hint="eastAsia" w:ascii="仿宋_GB2312" w:hAnsi="仿宋_GB2312" w:eastAsia="仿宋_GB2312" w:cs="仿宋_GB2312"/>
          <w:sz w:val="32"/>
          <w:szCs w:val="32"/>
          <w:lang w:eastAsia="zh-CN"/>
        </w:rPr>
        <w:t>拟撤并学校</w:t>
      </w:r>
      <w:r>
        <w:rPr>
          <w:rFonts w:hint="eastAsia" w:ascii="仿宋_GB2312" w:hAnsi="仿宋_GB2312" w:eastAsia="仿宋_GB2312" w:cs="仿宋_GB2312"/>
          <w:sz w:val="32"/>
          <w:szCs w:val="32"/>
        </w:rPr>
        <w:t>进行专项调研，深入了解学校实际情况，充分掌握学生、家长和教师对撤并学校的意见或建议，负责做好撤并学校学生、家长和村民的思想动员</w:t>
      </w:r>
      <w:r>
        <w:rPr>
          <w:rFonts w:hint="eastAsia" w:ascii="仿宋_GB2312" w:hAnsi="仿宋_GB2312" w:eastAsia="仿宋_GB2312" w:cs="仿宋_GB2312"/>
          <w:sz w:val="32"/>
          <w:szCs w:val="32"/>
          <w:lang w:val="en-US" w:eastAsia="zh-CN"/>
        </w:rPr>
        <w:t>和社会稳定等</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，组织属地</w:t>
      </w:r>
      <w:r>
        <w:rPr>
          <w:rFonts w:hint="eastAsia" w:ascii="仿宋_GB2312" w:hAnsi="仿宋_GB2312" w:eastAsia="仿宋_GB2312" w:cs="仿宋_GB2312"/>
          <w:sz w:val="32"/>
          <w:szCs w:val="32"/>
          <w:lang w:val="en-US" w:eastAsia="zh-CN"/>
        </w:rPr>
        <w:t>中学、镇</w:t>
      </w:r>
      <w:r>
        <w:rPr>
          <w:rFonts w:hint="eastAsia" w:ascii="仿宋_GB2312" w:hAnsi="仿宋_GB2312" w:eastAsia="仿宋_GB2312" w:cs="仿宋_GB2312"/>
          <w:sz w:val="32"/>
          <w:szCs w:val="32"/>
          <w:lang w:eastAsia="zh-CN"/>
        </w:rPr>
        <w:t>中心小学召开听证会</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领导小组下设办公室和四个工作小组，负责各项任务的实施。领导小组办公室设在县教育局</w:t>
      </w:r>
      <w:r>
        <w:rPr>
          <w:rFonts w:hint="eastAsia" w:ascii="仿宋_GB2312" w:hAnsi="仿宋_GB2312" w:eastAsia="仿宋_GB2312" w:cs="仿宋_GB2312"/>
          <w:sz w:val="32"/>
          <w:szCs w:val="32"/>
          <w:lang w:eastAsia="zh-CN"/>
        </w:rPr>
        <w:t>。其组成人员</w:t>
      </w:r>
      <w:r>
        <w:rPr>
          <w:rFonts w:hint="eastAsia" w:ascii="仿宋_GB2312" w:hAnsi="仿宋_GB2312" w:eastAsia="仿宋_GB2312" w:cs="仿宋_GB2312"/>
          <w:sz w:val="32"/>
          <w:szCs w:val="32"/>
        </w:rPr>
        <w:t>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主</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任：</w:t>
      </w:r>
      <w:r>
        <w:rPr>
          <w:rFonts w:hint="eastAsia" w:ascii="仿宋_GB2312" w:hAnsi="仿宋_GB2312" w:eastAsia="仿宋_GB2312" w:cs="仿宋_GB2312"/>
          <w:sz w:val="32"/>
          <w:szCs w:val="32"/>
          <w:lang w:eastAsia="zh-CN"/>
        </w:rPr>
        <w:t>陈晓东（县教育局）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副主任：</w:t>
      </w:r>
      <w:r>
        <w:rPr>
          <w:rFonts w:hint="eastAsia" w:ascii="仿宋_GB2312" w:hAnsi="仿宋_GB2312" w:eastAsia="仿宋_GB2312" w:cs="仿宋_GB2312"/>
          <w:sz w:val="32"/>
          <w:szCs w:val="32"/>
          <w:u w:val="none"/>
        </w:rPr>
        <w:t>陈坤盛</w:t>
      </w:r>
      <w:r>
        <w:rPr>
          <w:rFonts w:hint="eastAsia" w:ascii="仿宋_GB2312" w:hAnsi="仿宋_GB2312" w:eastAsia="仿宋_GB2312" w:cs="仿宋_GB2312"/>
          <w:sz w:val="32"/>
          <w:szCs w:val="32"/>
        </w:rPr>
        <w:t>（县委编办）</w:t>
      </w:r>
      <w:r>
        <w:rPr>
          <w:rFonts w:hint="eastAsia" w:ascii="仿宋_GB2312" w:hAnsi="仿宋_GB2312" w:eastAsia="仿宋_GB2312" w:cs="仿宋_GB2312"/>
          <w:sz w:val="32"/>
          <w:szCs w:val="32"/>
          <w:lang w:eastAsia="zh-CN"/>
        </w:rPr>
        <w:t>、黄授慧</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县教育局</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none"/>
          <w:lang w:eastAsia="zh-CN"/>
        </w:rPr>
        <w:t>黄学鑫</w:t>
      </w:r>
      <w:r>
        <w:rPr>
          <w:rFonts w:hint="eastAsia" w:ascii="仿宋_GB2312" w:hAnsi="仿宋_GB2312" w:eastAsia="仿宋_GB2312" w:cs="仿宋_GB2312"/>
          <w:sz w:val="32"/>
          <w:szCs w:val="32"/>
        </w:rPr>
        <w:t>（县财政局）</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u w:val="none"/>
        </w:rPr>
        <w:t>林钟桐（县</w:t>
      </w:r>
      <w:r>
        <w:rPr>
          <w:rFonts w:hint="eastAsia" w:ascii="仿宋_GB2312" w:hAnsi="仿宋_GB2312" w:eastAsia="仿宋_GB2312" w:cs="仿宋_GB2312"/>
          <w:sz w:val="32"/>
          <w:szCs w:val="32"/>
          <w:u w:val="none"/>
          <w:lang w:eastAsia="zh-CN"/>
        </w:rPr>
        <w:t>人力资源社会保障</w:t>
      </w:r>
      <w:r>
        <w:rPr>
          <w:rFonts w:hint="eastAsia" w:ascii="仿宋_GB2312" w:hAnsi="仿宋_GB2312" w:eastAsia="仿宋_GB2312" w:cs="仿宋_GB2312"/>
          <w:sz w:val="32"/>
          <w:szCs w:val="32"/>
          <w:u w:val="none"/>
        </w:rPr>
        <w:t>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none"/>
          <w:lang w:eastAsia="zh-CN"/>
        </w:rPr>
        <w:t>林汉平</w:t>
      </w:r>
      <w:r>
        <w:rPr>
          <w:rFonts w:hint="eastAsia" w:ascii="仿宋_GB2312" w:hAnsi="仿宋_GB2312" w:eastAsia="仿宋_GB2312" w:cs="仿宋_GB2312"/>
          <w:sz w:val="32"/>
          <w:szCs w:val="32"/>
          <w:u w:val="none"/>
        </w:rPr>
        <w:t>（县</w:t>
      </w:r>
      <w:r>
        <w:rPr>
          <w:rFonts w:hint="eastAsia" w:ascii="仿宋_GB2312" w:hAnsi="仿宋_GB2312" w:eastAsia="仿宋_GB2312" w:cs="仿宋_GB2312"/>
          <w:sz w:val="32"/>
          <w:szCs w:val="32"/>
        </w:rPr>
        <w:t>审计局）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成  员</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eastAsia="zh-CN"/>
        </w:rPr>
        <w:t>张惠娇</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委编办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黄学群</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财政</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林广辉</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u w:val="none"/>
          <w:lang w:eastAsia="zh-CN"/>
        </w:rPr>
        <w:t>人力资源社会保障</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李序跃</w:t>
      </w:r>
      <w:r>
        <w:rPr>
          <w:rFonts w:hint="eastAsia" w:ascii="仿宋_GB2312" w:hAnsi="仿宋_GB2312" w:eastAsia="仿宋_GB2312" w:cs="仿宋_GB2312"/>
          <w:sz w:val="32"/>
          <w:szCs w:val="32"/>
        </w:rPr>
        <w:t>（县审计局</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、王泽润、林洪、周杰彬、黄希、廖丹华、李志松、吴伊凡、陈文炜、郑文发、余培泉、袁建华、吴灿锋、刘映程、徐鸿亮、林楚华、余维崇（县教育局）</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郑若强</w:t>
      </w:r>
      <w:r>
        <w:rPr>
          <w:rFonts w:hint="eastAsia" w:ascii="仿宋_GB2312" w:hAnsi="仿宋_GB2312" w:eastAsia="仿宋_GB2312" w:cs="仿宋_GB2312"/>
          <w:sz w:val="32"/>
          <w:szCs w:val="32"/>
          <w:lang w:val="en-US" w:eastAsia="zh-CN"/>
        </w:rPr>
        <w:t>（海山中学）</w:t>
      </w:r>
      <w:r>
        <w:rPr>
          <w:rFonts w:hint="eastAsia" w:ascii="仿宋_GB2312" w:hAnsi="仿宋_GB2312" w:eastAsia="仿宋_GB2312" w:cs="仿宋_GB2312"/>
          <w:sz w:val="32"/>
          <w:szCs w:val="32"/>
          <w:lang w:eastAsia="zh-CN"/>
        </w:rPr>
        <w:t>、吴培群</w:t>
      </w:r>
      <w:r>
        <w:rPr>
          <w:rFonts w:hint="eastAsia" w:ascii="仿宋_GB2312" w:hAnsi="仿宋_GB2312" w:eastAsia="仿宋_GB2312" w:cs="仿宋_GB2312"/>
          <w:sz w:val="32"/>
          <w:szCs w:val="32"/>
          <w:lang w:val="en-US" w:eastAsia="zh-CN"/>
        </w:rPr>
        <w:t>（海山一中）</w:t>
      </w:r>
      <w:r>
        <w:rPr>
          <w:rFonts w:hint="eastAsia" w:ascii="仿宋_GB2312" w:hAnsi="仿宋_GB2312" w:eastAsia="仿宋_GB2312" w:cs="仿宋_GB2312"/>
          <w:sz w:val="32"/>
          <w:szCs w:val="32"/>
          <w:lang w:eastAsia="zh-CN"/>
        </w:rPr>
        <w:t>、刘少波</w:t>
      </w:r>
      <w:r>
        <w:rPr>
          <w:rFonts w:hint="eastAsia" w:ascii="仿宋_GB2312" w:hAnsi="仿宋_GB2312" w:eastAsia="仿宋_GB2312" w:cs="仿宋_GB2312"/>
          <w:sz w:val="32"/>
          <w:szCs w:val="32"/>
          <w:lang w:val="en-US" w:eastAsia="zh-CN"/>
        </w:rPr>
        <w:t>（九村中学）</w:t>
      </w:r>
      <w:r>
        <w:rPr>
          <w:rFonts w:hint="eastAsia" w:ascii="仿宋_GB2312" w:hAnsi="仿宋_GB2312" w:eastAsia="仿宋_GB2312" w:cs="仿宋_GB2312"/>
          <w:sz w:val="32"/>
          <w:szCs w:val="32"/>
          <w:lang w:eastAsia="zh-CN"/>
        </w:rPr>
        <w:t>，相关镇中心小学校长。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办公室负责起草</w:t>
      </w:r>
      <w:r>
        <w:rPr>
          <w:rFonts w:hint="eastAsia" w:ascii="仿宋_GB2312" w:hAnsi="仿宋_GB2312" w:eastAsia="仿宋_GB2312" w:cs="仿宋_GB2312"/>
          <w:sz w:val="32"/>
          <w:szCs w:val="32"/>
          <w:lang w:eastAsia="zh-CN"/>
        </w:rPr>
        <w:t>布局调整工作相关</w:t>
      </w:r>
      <w:r>
        <w:rPr>
          <w:rFonts w:hint="eastAsia" w:ascii="仿宋_GB2312" w:hAnsi="仿宋_GB2312" w:eastAsia="仿宋_GB2312" w:cs="仿宋_GB2312"/>
          <w:sz w:val="32"/>
          <w:szCs w:val="32"/>
        </w:rPr>
        <w:t>资料；协调</w:t>
      </w:r>
      <w:r>
        <w:rPr>
          <w:rFonts w:hint="eastAsia" w:ascii="仿宋_GB2312" w:hAnsi="仿宋_GB2312" w:eastAsia="仿宋_GB2312" w:cs="仿宋_GB2312"/>
          <w:sz w:val="32"/>
          <w:szCs w:val="32"/>
          <w:lang w:eastAsia="zh-CN"/>
        </w:rPr>
        <w:t>各相关学校</w:t>
      </w:r>
      <w:r>
        <w:rPr>
          <w:rFonts w:hint="eastAsia" w:ascii="仿宋_GB2312" w:hAnsi="仿宋_GB2312" w:eastAsia="仿宋_GB2312" w:cs="仿宋_GB2312"/>
          <w:sz w:val="32"/>
          <w:szCs w:val="32"/>
        </w:rPr>
        <w:t>资产整合和校长财政财务收支审计工作，</w:t>
      </w:r>
      <w:r>
        <w:rPr>
          <w:rFonts w:hint="eastAsia" w:ascii="仿宋_GB2312" w:hAnsi="仿宋_GB2312" w:eastAsia="仿宋_GB2312" w:cs="仿宋_GB2312"/>
          <w:sz w:val="32"/>
          <w:szCs w:val="32"/>
          <w:lang w:eastAsia="zh-CN"/>
        </w:rPr>
        <w:t>以及各相关学</w:t>
      </w:r>
      <w:r>
        <w:rPr>
          <w:rFonts w:hint="eastAsia" w:ascii="仿宋_GB2312" w:hAnsi="仿宋_GB2312" w:eastAsia="仿宋_GB2312" w:cs="仿宋_GB2312"/>
          <w:sz w:val="32"/>
          <w:szCs w:val="32"/>
        </w:rPr>
        <w:t>校教职员工和学生安置工作；</w:t>
      </w:r>
      <w:r>
        <w:rPr>
          <w:rFonts w:hint="eastAsia" w:ascii="仿宋_GB2312" w:hAnsi="仿宋_GB2312" w:eastAsia="仿宋_GB2312" w:cs="仿宋_GB2312"/>
          <w:sz w:val="32"/>
          <w:szCs w:val="32"/>
          <w:lang w:eastAsia="zh-CN"/>
        </w:rPr>
        <w:t>协调</w:t>
      </w:r>
      <w:r>
        <w:rPr>
          <w:rFonts w:hint="eastAsia" w:ascii="仿宋_GB2312" w:hAnsi="仿宋_GB2312" w:eastAsia="仿宋_GB2312" w:cs="仿宋_GB2312"/>
          <w:sz w:val="32"/>
          <w:szCs w:val="32"/>
        </w:rPr>
        <w:t>各工作小组工作。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（一）综合</w:t>
      </w:r>
      <w:r>
        <w:rPr>
          <w:rFonts w:hint="eastAsia" w:ascii="楷体_GB2312" w:hAnsi="楷体_GB2312" w:eastAsia="楷体_GB2312" w:cs="楷体_GB2312"/>
          <w:b w:val="0"/>
          <w:bCs w:val="0"/>
          <w:sz w:val="32"/>
          <w:szCs w:val="32"/>
        </w:rPr>
        <w:t>资料</w:t>
      </w:r>
      <w:r>
        <w:rPr>
          <w:rFonts w:hint="eastAsia" w:ascii="楷体_GB2312" w:hAnsi="楷体_GB2312" w:eastAsia="楷体_GB2312" w:cs="楷体_GB2312"/>
          <w:b w:val="0"/>
          <w:bCs w:val="0"/>
          <w:sz w:val="32"/>
          <w:szCs w:val="32"/>
          <w:lang w:eastAsia="zh-CN"/>
        </w:rPr>
        <w:t>工作小</w:t>
      </w:r>
      <w:r>
        <w:rPr>
          <w:rFonts w:hint="eastAsia" w:ascii="楷体_GB2312" w:hAnsi="楷体_GB2312" w:eastAsia="楷体_GB2312" w:cs="楷体_GB2312"/>
          <w:b w:val="0"/>
          <w:bCs w:val="0"/>
          <w:sz w:val="32"/>
          <w:szCs w:val="32"/>
        </w:rPr>
        <w:t>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w:t>
      </w:r>
      <w:r>
        <w:rPr>
          <w:rFonts w:hint="eastAsia" w:ascii="仿宋_GB2312" w:hAnsi="仿宋_GB2312" w:eastAsia="仿宋_GB2312" w:cs="仿宋_GB2312"/>
          <w:sz w:val="32"/>
          <w:szCs w:val="32"/>
          <w:lang w:eastAsia="zh-CN"/>
        </w:rPr>
        <w:t>林岳梓</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教育局）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员：</w:t>
      </w:r>
      <w:r>
        <w:rPr>
          <w:rFonts w:hint="eastAsia" w:ascii="仿宋_GB2312" w:hAnsi="仿宋_GB2312" w:eastAsia="仿宋_GB2312" w:cs="仿宋_GB2312"/>
          <w:sz w:val="32"/>
          <w:szCs w:val="32"/>
          <w:lang w:eastAsia="zh-CN"/>
        </w:rPr>
        <w:t>王泽润、林洪</w:t>
      </w:r>
      <w:r>
        <w:rPr>
          <w:rFonts w:hint="eastAsia" w:ascii="仿宋_GB2312" w:hAnsi="仿宋_GB2312" w:eastAsia="仿宋_GB2312" w:cs="仿宋_GB2312"/>
          <w:sz w:val="32"/>
          <w:szCs w:val="32"/>
          <w:lang w:val="en-US" w:eastAsia="zh-CN"/>
        </w:rPr>
        <w:t>、周杰彬、廖丹华、李志松（县教育局）、郑若强（海山中学）、吴培群（海山一中）、刘少波（九村中学），</w:t>
      </w:r>
      <w:r>
        <w:rPr>
          <w:rFonts w:hint="eastAsia" w:ascii="仿宋_GB2312" w:hAnsi="仿宋_GB2312" w:eastAsia="仿宋_GB2312" w:cs="仿宋_GB2312"/>
          <w:sz w:val="32"/>
          <w:szCs w:val="32"/>
          <w:lang w:eastAsia="zh-CN"/>
        </w:rPr>
        <w:t>相关镇中心小学校长。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负责整合工作中收集、起草、整理、上报政府的资料。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rPr>
        <w:t>资产整合工作小组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w:t>
      </w:r>
      <w:r>
        <w:rPr>
          <w:rFonts w:hint="eastAsia" w:ascii="仿宋_GB2312" w:hAnsi="仿宋_GB2312" w:eastAsia="仿宋_GB2312" w:cs="仿宋_GB2312"/>
          <w:sz w:val="32"/>
          <w:szCs w:val="32"/>
          <w:lang w:eastAsia="zh-CN"/>
        </w:rPr>
        <w:t>曾岳鹏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教育局）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员：</w:t>
      </w:r>
      <w:r>
        <w:rPr>
          <w:rFonts w:hint="eastAsia" w:ascii="仿宋_GB2312" w:hAnsi="仿宋_GB2312" w:eastAsia="仿宋_GB2312" w:cs="仿宋_GB2312"/>
          <w:sz w:val="32"/>
          <w:szCs w:val="32"/>
          <w:lang w:eastAsia="zh-CN"/>
        </w:rPr>
        <w:t>周杰彬、吴伊凡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教育局）</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吴海鹏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县财政局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、李序跃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县审计局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郑若强（海山中学）、吴培群（海山一中）、刘少波（九村中学），相关</w:t>
      </w:r>
      <w:r>
        <w:rPr>
          <w:rFonts w:hint="eastAsia" w:ascii="仿宋_GB2312" w:hAnsi="仿宋_GB2312" w:eastAsia="仿宋_GB2312" w:cs="仿宋_GB2312"/>
          <w:sz w:val="32"/>
          <w:szCs w:val="32"/>
          <w:lang w:eastAsia="zh-CN"/>
        </w:rPr>
        <w:t>镇中心小学校长。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负责协调</w:t>
      </w:r>
      <w:r>
        <w:rPr>
          <w:rFonts w:hint="eastAsia" w:ascii="仿宋_GB2312" w:hAnsi="仿宋_GB2312" w:eastAsia="仿宋_GB2312" w:cs="仿宋_GB2312"/>
          <w:sz w:val="32"/>
          <w:szCs w:val="32"/>
          <w:lang w:eastAsia="zh-CN"/>
        </w:rPr>
        <w:t>各相关学校</w:t>
      </w:r>
      <w:r>
        <w:rPr>
          <w:rFonts w:hint="eastAsia" w:ascii="仿宋_GB2312" w:hAnsi="仿宋_GB2312" w:eastAsia="仿宋_GB2312" w:cs="仿宋_GB2312"/>
          <w:sz w:val="32"/>
          <w:szCs w:val="32"/>
        </w:rPr>
        <w:t>资产的清产核资、资产整合、</w:t>
      </w:r>
      <w:r>
        <w:rPr>
          <w:rFonts w:hint="eastAsia" w:ascii="仿宋_GB2312" w:hAnsi="仿宋_GB2312" w:eastAsia="仿宋_GB2312" w:cs="仿宋_GB2312"/>
          <w:sz w:val="32"/>
          <w:szCs w:val="32"/>
          <w:lang w:eastAsia="zh-CN"/>
        </w:rPr>
        <w:t>各相关学</w:t>
      </w:r>
      <w:r>
        <w:rPr>
          <w:rFonts w:hint="eastAsia" w:ascii="仿宋_GB2312" w:hAnsi="仿宋_GB2312" w:eastAsia="仿宋_GB2312" w:cs="仿宋_GB2312"/>
          <w:sz w:val="32"/>
          <w:szCs w:val="32"/>
        </w:rPr>
        <w:t>校校长的离任审计工作。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rPr>
        <w:t>教职员工</w:t>
      </w:r>
      <w:r>
        <w:rPr>
          <w:rFonts w:hint="eastAsia" w:ascii="楷体_GB2312" w:hAnsi="楷体_GB2312" w:eastAsia="楷体_GB2312" w:cs="楷体_GB2312"/>
          <w:b w:val="0"/>
          <w:bCs w:val="0"/>
          <w:sz w:val="32"/>
          <w:szCs w:val="32"/>
          <w:lang w:eastAsia="zh-CN"/>
        </w:rPr>
        <w:t>安置</w:t>
      </w:r>
      <w:r>
        <w:rPr>
          <w:rFonts w:hint="eastAsia" w:ascii="楷体_GB2312" w:hAnsi="楷体_GB2312" w:eastAsia="楷体_GB2312" w:cs="楷体_GB2312"/>
          <w:b w:val="0"/>
          <w:bCs w:val="0"/>
          <w:sz w:val="32"/>
          <w:szCs w:val="32"/>
        </w:rPr>
        <w:t>工作小组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w:t>
      </w:r>
      <w:r>
        <w:rPr>
          <w:rFonts w:hint="eastAsia" w:ascii="仿宋_GB2312" w:hAnsi="仿宋_GB2312" w:eastAsia="仿宋_GB2312" w:cs="仿宋_GB2312"/>
          <w:sz w:val="32"/>
          <w:szCs w:val="32"/>
          <w:lang w:eastAsia="zh-CN"/>
        </w:rPr>
        <w:t>林少秋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教育局）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员：</w:t>
      </w:r>
      <w:r>
        <w:rPr>
          <w:rFonts w:hint="eastAsia" w:ascii="仿宋_GB2312" w:hAnsi="仿宋_GB2312" w:eastAsia="仿宋_GB2312" w:cs="仿宋_GB2312"/>
          <w:sz w:val="32"/>
          <w:szCs w:val="32"/>
          <w:u w:val="none"/>
          <w:lang w:val="en-US" w:eastAsia="zh-CN"/>
        </w:rPr>
        <w:t>张惠娇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县委</w:t>
      </w:r>
      <w:r>
        <w:rPr>
          <w:rFonts w:hint="eastAsia" w:ascii="仿宋_GB2312" w:hAnsi="仿宋_GB2312" w:eastAsia="仿宋_GB2312" w:cs="仿宋_GB2312"/>
          <w:sz w:val="32"/>
          <w:szCs w:val="32"/>
        </w:rPr>
        <w:t>编办）</w:t>
      </w:r>
      <w:r>
        <w:rPr>
          <w:rFonts w:hint="eastAsia" w:ascii="仿宋_GB2312" w:hAnsi="仿宋_GB2312" w:eastAsia="仿宋_GB2312" w:cs="仿宋_GB2312"/>
          <w:sz w:val="32"/>
          <w:szCs w:val="32"/>
          <w:lang w:eastAsia="zh-CN"/>
        </w:rPr>
        <w:t>、林洪（县教育局）、林广辉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县人力资源社会保障</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郑若强（海山中学）、吴培群（海山一中）、刘少波（九村中学），</w:t>
      </w:r>
      <w:r>
        <w:rPr>
          <w:rFonts w:hint="eastAsia" w:ascii="仿宋_GB2312" w:hAnsi="仿宋_GB2312" w:eastAsia="仿宋_GB2312" w:cs="仿宋_GB2312"/>
          <w:sz w:val="32"/>
          <w:szCs w:val="32"/>
          <w:lang w:eastAsia="zh-CN"/>
        </w:rPr>
        <w:t>相关镇中心小学校长。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负责</w:t>
      </w:r>
      <w:r>
        <w:rPr>
          <w:rFonts w:hint="eastAsia" w:ascii="仿宋_GB2312" w:hAnsi="仿宋_GB2312" w:eastAsia="仿宋_GB2312" w:cs="仿宋_GB2312"/>
          <w:b w:val="0"/>
          <w:bCs w:val="0"/>
          <w:color w:val="auto"/>
          <w:sz w:val="32"/>
          <w:szCs w:val="32"/>
          <w:lang w:eastAsia="zh-CN"/>
        </w:rPr>
        <w:t>组织实施教职工安置及理顺调整后相关学校人事编制、机构职能等事项</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（四）</w:t>
      </w:r>
      <w:r>
        <w:rPr>
          <w:rFonts w:hint="eastAsia" w:ascii="楷体_GB2312" w:hAnsi="楷体_GB2312" w:eastAsia="楷体_GB2312" w:cs="楷体_GB2312"/>
          <w:b w:val="0"/>
          <w:bCs w:val="0"/>
          <w:sz w:val="32"/>
          <w:szCs w:val="32"/>
        </w:rPr>
        <w:t>学生</w:t>
      </w:r>
      <w:r>
        <w:rPr>
          <w:rFonts w:hint="eastAsia" w:ascii="楷体_GB2312" w:hAnsi="楷体_GB2312" w:eastAsia="楷体_GB2312" w:cs="楷体_GB2312"/>
          <w:b w:val="0"/>
          <w:bCs w:val="0"/>
          <w:sz w:val="32"/>
          <w:szCs w:val="32"/>
          <w:lang w:eastAsia="zh-CN"/>
        </w:rPr>
        <w:t>分流</w:t>
      </w:r>
      <w:r>
        <w:rPr>
          <w:rFonts w:hint="eastAsia" w:ascii="楷体_GB2312" w:hAnsi="楷体_GB2312" w:eastAsia="楷体_GB2312" w:cs="楷体_GB2312"/>
          <w:b w:val="0"/>
          <w:bCs w:val="0"/>
          <w:sz w:val="32"/>
          <w:szCs w:val="32"/>
        </w:rPr>
        <w:t>工作小组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w:t>
      </w:r>
      <w:r>
        <w:rPr>
          <w:rFonts w:hint="eastAsia" w:ascii="仿宋_GB2312" w:hAnsi="仿宋_GB2312" w:eastAsia="仿宋_GB2312" w:cs="仿宋_GB2312"/>
          <w:sz w:val="32"/>
          <w:szCs w:val="32"/>
          <w:lang w:eastAsia="zh-CN"/>
        </w:rPr>
        <w:t>黄授慧</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教育局）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员：廖丹华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刘映程（</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教育局）</w:t>
      </w:r>
      <w:r>
        <w:rPr>
          <w:rFonts w:hint="eastAsia" w:ascii="仿宋_GB2312" w:hAnsi="仿宋_GB2312" w:eastAsia="仿宋_GB2312" w:cs="仿宋_GB2312"/>
          <w:sz w:val="32"/>
          <w:szCs w:val="32"/>
          <w:lang w:val="en-US" w:eastAsia="zh-CN"/>
        </w:rPr>
        <w:t>、郑若强（海山中学）、吴培群（海山一中）、刘少波（九村中学），相关</w:t>
      </w:r>
      <w:r>
        <w:rPr>
          <w:rFonts w:hint="eastAsia" w:ascii="仿宋_GB2312" w:hAnsi="仿宋_GB2312" w:eastAsia="仿宋_GB2312" w:cs="仿宋_GB2312"/>
          <w:sz w:val="32"/>
          <w:szCs w:val="32"/>
          <w:lang w:eastAsia="zh-CN"/>
        </w:rPr>
        <w:t>镇中心小学校长。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负责协调</w:t>
      </w:r>
      <w:r>
        <w:rPr>
          <w:rFonts w:hint="eastAsia" w:ascii="仿宋_GB2312" w:hAnsi="仿宋_GB2312" w:eastAsia="仿宋_GB2312" w:cs="仿宋_GB2312"/>
          <w:color w:val="auto"/>
          <w:sz w:val="32"/>
          <w:szCs w:val="32"/>
          <w:lang w:eastAsia="zh-CN"/>
        </w:rPr>
        <w:t>涉撤并学校学生</w:t>
      </w:r>
      <w:r>
        <w:rPr>
          <w:rFonts w:hint="eastAsia" w:ascii="仿宋_GB2312" w:hAnsi="仿宋_GB2312" w:eastAsia="仿宋_GB2312" w:cs="仿宋_GB2312"/>
          <w:color w:val="auto"/>
          <w:sz w:val="32"/>
          <w:szCs w:val="32"/>
        </w:rPr>
        <w:t>的有关</w:t>
      </w:r>
      <w:r>
        <w:rPr>
          <w:rFonts w:hint="eastAsia" w:ascii="仿宋_GB2312" w:hAnsi="仿宋_GB2312" w:eastAsia="仿宋_GB2312" w:cs="仿宋_GB2312"/>
          <w:color w:val="auto"/>
          <w:sz w:val="32"/>
          <w:szCs w:val="32"/>
          <w:lang w:eastAsia="zh-CN"/>
        </w:rPr>
        <w:t>学籍</w:t>
      </w:r>
      <w:r>
        <w:rPr>
          <w:rFonts w:hint="eastAsia" w:ascii="仿宋_GB2312" w:hAnsi="仿宋_GB2312" w:eastAsia="仿宋_GB2312" w:cs="仿宋_GB2312"/>
          <w:color w:val="auto"/>
          <w:sz w:val="32"/>
          <w:szCs w:val="32"/>
        </w:rPr>
        <w:t>信息</w:t>
      </w:r>
      <w:r>
        <w:rPr>
          <w:rFonts w:hint="eastAsia" w:ascii="仿宋_GB2312" w:hAnsi="仿宋_GB2312" w:eastAsia="仿宋_GB2312" w:cs="仿宋_GB2312"/>
          <w:color w:val="auto"/>
          <w:sz w:val="32"/>
          <w:szCs w:val="32"/>
          <w:lang w:eastAsia="zh-CN"/>
        </w:rPr>
        <w:t>及领取国家助学金有关信息</w:t>
      </w:r>
      <w:r>
        <w:rPr>
          <w:rFonts w:hint="eastAsia" w:ascii="仿宋_GB2312" w:hAnsi="仿宋_GB2312" w:eastAsia="仿宋_GB2312" w:cs="仿宋_GB2312"/>
          <w:color w:val="auto"/>
          <w:sz w:val="32"/>
          <w:szCs w:val="32"/>
        </w:rPr>
        <w:t>，并做好</w:t>
      </w:r>
      <w:r>
        <w:rPr>
          <w:rFonts w:hint="eastAsia" w:ascii="仿宋_GB2312" w:hAnsi="仿宋_GB2312" w:eastAsia="仿宋_GB2312" w:cs="仿宋_GB2312"/>
          <w:color w:val="auto"/>
          <w:sz w:val="32"/>
          <w:szCs w:val="32"/>
          <w:lang w:eastAsia="zh-CN"/>
        </w:rPr>
        <w:t>学生入学组织</w:t>
      </w:r>
      <w:r>
        <w:rPr>
          <w:rFonts w:hint="eastAsia" w:ascii="仿宋_GB2312" w:hAnsi="仿宋_GB2312" w:eastAsia="仿宋_GB2312" w:cs="仿宋_GB2312"/>
          <w:color w:val="auto"/>
          <w:sz w:val="32"/>
          <w:szCs w:val="32"/>
        </w:rPr>
        <w:t>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七、工作要求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加强组织领导。</w:t>
      </w:r>
      <w:r>
        <w:rPr>
          <w:rFonts w:hint="eastAsia" w:ascii="仿宋_GB2312" w:hAnsi="仿宋_GB2312" w:eastAsia="仿宋_GB2312" w:cs="仿宋_GB2312"/>
          <w:sz w:val="32"/>
          <w:szCs w:val="32"/>
          <w:highlight w:val="none"/>
          <w:lang w:eastAsia="zh-CN"/>
        </w:rPr>
        <w:t>农村中小学及教学点</w:t>
      </w:r>
      <w:r>
        <w:rPr>
          <w:rFonts w:hint="eastAsia" w:ascii="仿宋_GB2312" w:hAnsi="仿宋_GB2312" w:eastAsia="仿宋_GB2312" w:cs="仿宋_GB2312"/>
          <w:sz w:val="32"/>
          <w:szCs w:val="32"/>
          <w:highlight w:val="none"/>
        </w:rPr>
        <w:t>布局优化调整工作</w:t>
      </w:r>
      <w:r>
        <w:rPr>
          <w:rFonts w:hint="eastAsia" w:ascii="仿宋_GB2312" w:hAnsi="仿宋_GB2312" w:eastAsia="仿宋_GB2312" w:cs="仿宋_GB2312"/>
          <w:sz w:val="32"/>
          <w:szCs w:val="32"/>
        </w:rPr>
        <w:t>对全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义务教育优质均衡发展起重大作用，</w:t>
      </w:r>
      <w:r>
        <w:rPr>
          <w:rFonts w:hint="eastAsia" w:ascii="仿宋_GB2312" w:hAnsi="仿宋_GB2312" w:eastAsia="仿宋_GB2312" w:cs="仿宋_GB2312"/>
          <w:sz w:val="32"/>
          <w:szCs w:val="32"/>
          <w:lang w:eastAsia="zh-CN"/>
        </w:rPr>
        <w:t>各有关单位</w:t>
      </w:r>
      <w:r>
        <w:rPr>
          <w:rFonts w:hint="eastAsia" w:ascii="仿宋_GB2312" w:hAnsi="仿宋_GB2312" w:eastAsia="仿宋_GB2312" w:cs="仿宋_GB2312"/>
          <w:sz w:val="32"/>
          <w:szCs w:val="32"/>
        </w:rPr>
        <w:t>要统一思想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提高认识，把</w:t>
      </w:r>
      <w:r>
        <w:rPr>
          <w:rFonts w:hint="eastAsia" w:ascii="仿宋_GB2312" w:hAnsi="仿宋_GB2312" w:eastAsia="仿宋_GB2312" w:cs="仿宋_GB2312"/>
          <w:sz w:val="32"/>
          <w:szCs w:val="32"/>
          <w:lang w:eastAsia="zh-CN"/>
        </w:rPr>
        <w:t>农村中小学及教学点</w:t>
      </w:r>
      <w:r>
        <w:rPr>
          <w:rFonts w:hint="eastAsia" w:ascii="仿宋_GB2312" w:hAnsi="仿宋_GB2312" w:eastAsia="仿宋_GB2312" w:cs="仿宋_GB2312"/>
          <w:sz w:val="32"/>
          <w:szCs w:val="32"/>
        </w:rPr>
        <w:t>布局优化调整纳入</w:t>
      </w:r>
      <w:r>
        <w:rPr>
          <w:rFonts w:hint="eastAsia" w:ascii="仿宋_GB2312" w:hAnsi="仿宋_GB2312" w:eastAsia="仿宋_GB2312" w:cs="仿宋_GB2312"/>
          <w:sz w:val="32"/>
          <w:szCs w:val="32"/>
          <w:lang w:eastAsia="zh-CN"/>
        </w:rPr>
        <w:t>重要议事日程。各有关镇要</w:t>
      </w:r>
      <w:r>
        <w:rPr>
          <w:rFonts w:hint="eastAsia" w:ascii="仿宋_GB2312" w:hAnsi="仿宋_GB2312" w:eastAsia="仿宋_GB2312" w:cs="仿宋_GB2312"/>
          <w:sz w:val="32"/>
          <w:szCs w:val="32"/>
        </w:rPr>
        <w:t>成立工作领导小组，切实加强</w:t>
      </w:r>
      <w:r>
        <w:rPr>
          <w:rFonts w:hint="eastAsia" w:ascii="仿宋_GB2312" w:hAnsi="仿宋_GB2312" w:eastAsia="仿宋_GB2312" w:cs="仿宋_GB2312"/>
          <w:sz w:val="32"/>
          <w:szCs w:val="32"/>
          <w:lang w:eastAsia="zh-CN"/>
        </w:rPr>
        <w:t>对学校布局优化调整</w:t>
      </w:r>
      <w:r>
        <w:rPr>
          <w:rFonts w:hint="eastAsia" w:ascii="仿宋_GB2312" w:hAnsi="仿宋_GB2312" w:eastAsia="仿宋_GB2312" w:cs="仿宋_GB2312"/>
          <w:sz w:val="32"/>
          <w:szCs w:val="32"/>
        </w:rPr>
        <w:t>工作的组织领导，确保工作实效，如期完成</w:t>
      </w:r>
      <w:r>
        <w:rPr>
          <w:rFonts w:hint="eastAsia" w:ascii="仿宋_GB2312" w:hAnsi="仿宋_GB2312" w:eastAsia="仿宋_GB2312" w:cs="仿宋_GB2312"/>
          <w:sz w:val="32"/>
          <w:szCs w:val="32"/>
          <w:lang w:eastAsia="zh-CN"/>
        </w:rPr>
        <w:t>布局优化调整</w:t>
      </w:r>
      <w:r>
        <w:rPr>
          <w:rFonts w:hint="eastAsia" w:ascii="仿宋_GB2312" w:hAnsi="仿宋_GB2312" w:eastAsia="仿宋_GB2312" w:cs="仿宋_GB2312"/>
          <w:sz w:val="32"/>
          <w:szCs w:val="32"/>
        </w:rPr>
        <w:t>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抓好控辍保学。</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教育</w:t>
      </w:r>
      <w:r>
        <w:rPr>
          <w:rFonts w:hint="eastAsia" w:ascii="仿宋_GB2312" w:hAnsi="仿宋_GB2312" w:eastAsia="仿宋_GB2312" w:cs="仿宋_GB2312"/>
          <w:sz w:val="32"/>
          <w:szCs w:val="32"/>
          <w:lang w:eastAsia="zh-CN"/>
        </w:rPr>
        <w:t>局及各有关镇</w:t>
      </w:r>
      <w:r>
        <w:rPr>
          <w:rFonts w:hint="eastAsia" w:ascii="仿宋_GB2312" w:hAnsi="仿宋_GB2312" w:eastAsia="仿宋_GB2312" w:cs="仿宋_GB2312"/>
          <w:sz w:val="32"/>
          <w:szCs w:val="32"/>
        </w:rPr>
        <w:t>要认真履行控辍保学工作责任，切实保障适龄儿童、少年入学接受义务教育，</w:t>
      </w:r>
      <w:r>
        <w:rPr>
          <w:rFonts w:hint="eastAsia" w:ascii="仿宋_GB2312" w:hAnsi="仿宋_GB2312" w:eastAsia="仿宋_GB2312" w:cs="仿宋_GB2312"/>
          <w:sz w:val="32"/>
          <w:szCs w:val="32"/>
          <w:lang w:eastAsia="zh-CN"/>
        </w:rPr>
        <w:t>避免出现</w:t>
      </w:r>
      <w:r>
        <w:rPr>
          <w:rFonts w:hint="eastAsia" w:ascii="仿宋_GB2312" w:hAnsi="仿宋_GB2312" w:eastAsia="仿宋_GB2312" w:cs="仿宋_GB2312"/>
          <w:sz w:val="32"/>
          <w:szCs w:val="32"/>
        </w:rPr>
        <w:t>因学校</w:t>
      </w:r>
      <w:r>
        <w:rPr>
          <w:rFonts w:hint="eastAsia" w:ascii="仿宋_GB2312" w:hAnsi="仿宋_GB2312" w:eastAsia="仿宋_GB2312" w:cs="仿宋_GB2312"/>
          <w:sz w:val="32"/>
          <w:szCs w:val="32"/>
          <w:lang w:eastAsia="zh-CN"/>
        </w:rPr>
        <w:t>布局优化调整</w:t>
      </w:r>
      <w:r>
        <w:rPr>
          <w:rFonts w:hint="eastAsia" w:ascii="仿宋_GB2312" w:hAnsi="仿宋_GB2312" w:eastAsia="仿宋_GB2312" w:cs="仿宋_GB2312"/>
          <w:sz w:val="32"/>
          <w:szCs w:val="32"/>
        </w:rPr>
        <w:t>造成学生辍学流失现象。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维护社会稳定。</w:t>
      </w:r>
      <w:r>
        <w:rPr>
          <w:rFonts w:hint="eastAsia" w:ascii="仿宋_GB2312" w:hAnsi="仿宋_GB2312" w:eastAsia="仿宋_GB2312" w:cs="仿宋_GB2312"/>
          <w:sz w:val="32"/>
          <w:szCs w:val="32"/>
          <w:lang w:eastAsia="zh-CN"/>
        </w:rPr>
        <w:t>县委宣传部、县公安局、县</w:t>
      </w:r>
      <w:r>
        <w:rPr>
          <w:rFonts w:hint="eastAsia" w:ascii="仿宋_GB2312" w:hAnsi="仿宋_GB2312" w:eastAsia="仿宋_GB2312" w:cs="仿宋_GB2312"/>
          <w:sz w:val="32"/>
          <w:szCs w:val="32"/>
        </w:rPr>
        <w:t>教育</w:t>
      </w:r>
      <w:r>
        <w:rPr>
          <w:rFonts w:hint="eastAsia" w:ascii="仿宋_GB2312" w:hAnsi="仿宋_GB2312" w:eastAsia="仿宋_GB2312" w:cs="仿宋_GB2312"/>
          <w:sz w:val="32"/>
          <w:szCs w:val="32"/>
          <w:lang w:eastAsia="zh-CN"/>
        </w:rPr>
        <w:t>局及各有关镇</w:t>
      </w:r>
      <w:r>
        <w:rPr>
          <w:rFonts w:hint="eastAsia" w:ascii="仿宋_GB2312" w:hAnsi="仿宋_GB2312" w:eastAsia="仿宋_GB2312" w:cs="仿宋_GB2312"/>
          <w:sz w:val="32"/>
          <w:szCs w:val="32"/>
        </w:rPr>
        <w:t>要及早排查因学校</w:t>
      </w:r>
      <w:r>
        <w:rPr>
          <w:rFonts w:hint="eastAsia" w:ascii="仿宋_GB2312" w:hAnsi="仿宋_GB2312" w:eastAsia="仿宋_GB2312" w:cs="仿宋_GB2312"/>
          <w:sz w:val="32"/>
          <w:szCs w:val="32"/>
          <w:lang w:eastAsia="zh-CN"/>
        </w:rPr>
        <w:t>布局优化调整</w:t>
      </w:r>
      <w:r>
        <w:rPr>
          <w:rFonts w:hint="eastAsia" w:ascii="仿宋_GB2312" w:hAnsi="仿宋_GB2312" w:eastAsia="仿宋_GB2312" w:cs="仿宋_GB2312"/>
          <w:sz w:val="32"/>
          <w:szCs w:val="32"/>
        </w:rPr>
        <w:t>引发的矛盾纠纷，</w:t>
      </w:r>
      <w:r>
        <w:rPr>
          <w:rFonts w:hint="eastAsia" w:ascii="仿宋_GB2312" w:hAnsi="仿宋_GB2312" w:eastAsia="仿宋_GB2312" w:cs="仿宋_GB2312"/>
          <w:sz w:val="32"/>
          <w:szCs w:val="32"/>
          <w:lang w:eastAsia="zh-CN"/>
        </w:rPr>
        <w:t>及时协同处置聚焦上访等突出涉稳问题，加大舆情监测和负面舆情处置力度，</w:t>
      </w:r>
      <w:r>
        <w:rPr>
          <w:rFonts w:hint="eastAsia" w:ascii="仿宋_GB2312" w:hAnsi="仿宋_GB2312" w:eastAsia="仿宋_GB2312" w:cs="仿宋_GB2312"/>
          <w:sz w:val="32"/>
          <w:szCs w:val="32"/>
        </w:rPr>
        <w:t>做好维稳</w:t>
      </w:r>
      <w:r>
        <w:rPr>
          <w:rFonts w:hint="eastAsia" w:ascii="仿宋_GB2312" w:hAnsi="仿宋_GB2312" w:eastAsia="仿宋_GB2312" w:cs="仿宋_GB2312"/>
          <w:sz w:val="32"/>
          <w:szCs w:val="32"/>
          <w:lang w:eastAsia="zh-CN"/>
        </w:rPr>
        <w:t>、舆情引导等</w:t>
      </w:r>
      <w:r>
        <w:rPr>
          <w:rFonts w:hint="eastAsia" w:ascii="仿宋_GB2312" w:hAnsi="仿宋_GB2312" w:eastAsia="仿宋_GB2312" w:cs="仿宋_GB2312"/>
          <w:sz w:val="32"/>
          <w:szCs w:val="32"/>
        </w:rPr>
        <w:t>工作，及时化解矛盾，防止矛盾激化。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rPr>
        <w:t>做好后续工作。</w:t>
      </w:r>
      <w:r>
        <w:rPr>
          <w:rFonts w:hint="eastAsia" w:ascii="仿宋_GB2312" w:hAnsi="仿宋_GB2312" w:eastAsia="仿宋_GB2312" w:cs="仿宋_GB2312"/>
          <w:sz w:val="32"/>
          <w:szCs w:val="32"/>
        </w:rPr>
        <w:t>撤并后的闲置校舍</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highlight w:val="none"/>
          <w:lang w:eastAsia="zh-CN"/>
        </w:rPr>
        <w:t>主要</w:t>
      </w:r>
      <w:r>
        <w:rPr>
          <w:rFonts w:hint="eastAsia" w:ascii="仿宋_GB2312" w:hAnsi="仿宋_GB2312" w:eastAsia="仿宋_GB2312" w:cs="仿宋_GB2312"/>
          <w:sz w:val="32"/>
          <w:szCs w:val="32"/>
        </w:rPr>
        <w:t>用于发展乡村学前教育、</w:t>
      </w:r>
      <w:r>
        <w:rPr>
          <w:rFonts w:hint="eastAsia" w:ascii="仿宋_GB2312" w:hAnsi="仿宋_GB2312" w:eastAsia="仿宋_GB2312" w:cs="仿宋_GB2312"/>
          <w:sz w:val="32"/>
          <w:szCs w:val="32"/>
          <w:lang w:eastAsia="zh-CN"/>
        </w:rPr>
        <w:t>校外教育、</w:t>
      </w:r>
      <w:r>
        <w:rPr>
          <w:rFonts w:hint="eastAsia" w:ascii="仿宋_GB2312" w:hAnsi="仿宋_GB2312" w:eastAsia="仿宋_GB2312" w:cs="仿宋_GB2312"/>
          <w:sz w:val="32"/>
          <w:szCs w:val="32"/>
        </w:rPr>
        <w:t>留守儿童关爱</w:t>
      </w:r>
      <w:r>
        <w:rPr>
          <w:rFonts w:hint="eastAsia" w:ascii="仿宋_GB2312" w:hAnsi="仿宋_GB2312" w:eastAsia="仿宋_GB2312" w:cs="仿宋_GB2312"/>
          <w:sz w:val="32"/>
          <w:szCs w:val="32"/>
          <w:lang w:eastAsia="zh-CN"/>
        </w:rPr>
        <w:t>保护</w:t>
      </w:r>
      <w:r>
        <w:rPr>
          <w:rFonts w:hint="eastAsia" w:ascii="仿宋_GB2312" w:hAnsi="仿宋_GB2312" w:eastAsia="仿宋_GB2312" w:cs="仿宋_GB2312"/>
          <w:sz w:val="32"/>
          <w:szCs w:val="32"/>
        </w:rPr>
        <w:t>等。对已撤并的小规模校点，如因当地生源增加确有必要恢复办学的，要按程序恢复。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rPr>
        <w:t>强化督导检查。</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人民政府教育督导</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要牵头对学校布局优化调整涉及</w:t>
      </w:r>
      <w:r>
        <w:rPr>
          <w:rFonts w:hint="eastAsia" w:ascii="仿宋_GB2312" w:hAnsi="仿宋_GB2312" w:eastAsia="仿宋_GB2312" w:cs="仿宋_GB2312"/>
          <w:sz w:val="32"/>
          <w:szCs w:val="32"/>
          <w:lang w:eastAsia="zh-CN"/>
        </w:rPr>
        <w:t>的各有关镇和</w:t>
      </w:r>
      <w:r>
        <w:rPr>
          <w:rFonts w:hint="eastAsia" w:ascii="仿宋_GB2312" w:hAnsi="仿宋_GB2312" w:eastAsia="仿宋_GB2312" w:cs="仿宋_GB2312"/>
          <w:sz w:val="32"/>
          <w:szCs w:val="32"/>
        </w:rPr>
        <w:t>部门是否落实本方案要求、保障措施是否到位、工作程序是否完善、撤并结果是否真实等情况进行专项</w:t>
      </w:r>
      <w:r>
        <w:rPr>
          <w:rFonts w:hint="eastAsia" w:ascii="仿宋_GB2312" w:hAnsi="仿宋_GB2312" w:eastAsia="仿宋_GB2312" w:cs="仿宋_GB2312"/>
          <w:sz w:val="32"/>
          <w:szCs w:val="32"/>
          <w:lang w:eastAsia="zh-CN"/>
        </w:rPr>
        <w:t>督查，督查结果要向社会公布</w:t>
      </w:r>
      <w:r>
        <w:rPr>
          <w:rFonts w:hint="eastAsia" w:ascii="仿宋_GB2312" w:hAnsi="仿宋_GB2312" w:eastAsia="仿宋_GB2312" w:cs="仿宋_GB2312"/>
          <w:sz w:val="32"/>
          <w:szCs w:val="32"/>
        </w:rPr>
        <w:t>。对存在问题较多、社会反映强烈的地方，要责</w:t>
      </w:r>
      <w:r>
        <w:rPr>
          <w:rFonts w:hint="eastAsia" w:ascii="仿宋_GB2312" w:hAnsi="仿宋_GB2312" w:eastAsia="仿宋_GB2312" w:cs="仿宋_GB2312"/>
          <w:sz w:val="32"/>
          <w:szCs w:val="32"/>
          <w:lang w:eastAsia="zh-CN"/>
        </w:rPr>
        <w:t>令有</w:t>
      </w:r>
      <w:r>
        <w:rPr>
          <w:rFonts w:hint="eastAsia" w:ascii="仿宋_GB2312" w:hAnsi="仿宋_GB2312" w:eastAsia="仿宋_GB2312" w:cs="仿宋_GB2312"/>
          <w:sz w:val="32"/>
          <w:szCs w:val="32"/>
        </w:rPr>
        <w:t>关</w:t>
      </w:r>
      <w:r>
        <w:rPr>
          <w:rFonts w:hint="eastAsia" w:ascii="仿宋_GB2312" w:hAnsi="仿宋_GB2312" w:eastAsia="仿宋_GB2312" w:cs="仿宋_GB2312"/>
          <w:sz w:val="32"/>
          <w:szCs w:val="32"/>
          <w:lang w:eastAsia="zh-CN"/>
        </w:rPr>
        <w:t>责任</w:t>
      </w:r>
      <w:r>
        <w:rPr>
          <w:rFonts w:hint="eastAsia" w:ascii="仿宋_GB2312" w:hAnsi="仿宋_GB2312" w:eastAsia="仿宋_GB2312" w:cs="仿宋_GB2312"/>
          <w:sz w:val="32"/>
          <w:szCs w:val="32"/>
        </w:rPr>
        <w:t>单位限期整改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对因学校</w:t>
      </w:r>
      <w:r>
        <w:rPr>
          <w:rFonts w:hint="eastAsia" w:ascii="仿宋_GB2312" w:hAnsi="仿宋_GB2312" w:eastAsia="仿宋_GB2312" w:cs="仿宋_GB2312"/>
          <w:sz w:val="32"/>
          <w:szCs w:val="32"/>
          <w:lang w:eastAsia="zh-CN"/>
        </w:rPr>
        <w:t>布局调整</w:t>
      </w:r>
      <w:r>
        <w:rPr>
          <w:rFonts w:hint="eastAsia" w:ascii="仿宋_GB2312" w:hAnsi="仿宋_GB2312" w:eastAsia="仿宋_GB2312" w:cs="仿宋_GB2312"/>
          <w:sz w:val="32"/>
          <w:szCs w:val="32"/>
        </w:rPr>
        <w:t>不当引</w:t>
      </w:r>
      <w:r>
        <w:rPr>
          <w:rFonts w:hint="eastAsia" w:ascii="仿宋_GB2312" w:hAnsi="仿宋_GB2312" w:eastAsia="仿宋_GB2312" w:cs="仿宋_GB2312"/>
          <w:sz w:val="32"/>
          <w:szCs w:val="32"/>
          <w:lang w:eastAsia="zh-CN"/>
        </w:rPr>
        <w:t>发</w:t>
      </w:r>
      <w:r>
        <w:rPr>
          <w:rFonts w:hint="eastAsia" w:ascii="仿宋_GB2312" w:hAnsi="仿宋_GB2312" w:eastAsia="仿宋_GB2312" w:cs="仿宋_GB2312"/>
          <w:sz w:val="32"/>
          <w:szCs w:val="32"/>
        </w:rPr>
        <w:t>严重不良后果的，要依照法律和有关规定追究责任。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p>
    <w:sectPr>
      <w:footerReference r:id="rId3" w:type="default"/>
      <w:pgSz w:w="11906" w:h="16838"/>
      <w:pgMar w:top="2211" w:right="1531" w:bottom="1757" w:left="1644" w:header="851" w:footer="113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jZGM1N2E3MmZhMjEwZTM5MWMwZjcxMDllY2FlMWIifQ=="/>
  </w:docVars>
  <w:rsids>
    <w:rsidRoot w:val="36651D39"/>
    <w:rsid w:val="03976199"/>
    <w:rsid w:val="04395091"/>
    <w:rsid w:val="044C15DE"/>
    <w:rsid w:val="04545D1C"/>
    <w:rsid w:val="04F12CB8"/>
    <w:rsid w:val="05E5744D"/>
    <w:rsid w:val="07585B24"/>
    <w:rsid w:val="07AD67D2"/>
    <w:rsid w:val="07F12B52"/>
    <w:rsid w:val="08F0254D"/>
    <w:rsid w:val="091A2C27"/>
    <w:rsid w:val="099B65C4"/>
    <w:rsid w:val="0A076B95"/>
    <w:rsid w:val="0A172357"/>
    <w:rsid w:val="0A3333A6"/>
    <w:rsid w:val="0A9652E1"/>
    <w:rsid w:val="0ADA581E"/>
    <w:rsid w:val="0ADB7DE9"/>
    <w:rsid w:val="0B0A4571"/>
    <w:rsid w:val="0B4C09C6"/>
    <w:rsid w:val="0BC10559"/>
    <w:rsid w:val="0C7B02EA"/>
    <w:rsid w:val="0DB36AD3"/>
    <w:rsid w:val="0F6D7859"/>
    <w:rsid w:val="0FE24BEB"/>
    <w:rsid w:val="106A5901"/>
    <w:rsid w:val="10B530C5"/>
    <w:rsid w:val="10DE2BAB"/>
    <w:rsid w:val="118316F5"/>
    <w:rsid w:val="11BB68C4"/>
    <w:rsid w:val="12411BFD"/>
    <w:rsid w:val="125977B4"/>
    <w:rsid w:val="12677142"/>
    <w:rsid w:val="12695FFA"/>
    <w:rsid w:val="127C2FEA"/>
    <w:rsid w:val="12D34341"/>
    <w:rsid w:val="12E558F2"/>
    <w:rsid w:val="13A52CE9"/>
    <w:rsid w:val="13A90D18"/>
    <w:rsid w:val="14CC7450"/>
    <w:rsid w:val="14E32496"/>
    <w:rsid w:val="14F267F7"/>
    <w:rsid w:val="164B3423"/>
    <w:rsid w:val="175760D1"/>
    <w:rsid w:val="181453F4"/>
    <w:rsid w:val="18767CC0"/>
    <w:rsid w:val="1890412B"/>
    <w:rsid w:val="19946E8F"/>
    <w:rsid w:val="1BC075D9"/>
    <w:rsid w:val="1CA8347B"/>
    <w:rsid w:val="1E320A25"/>
    <w:rsid w:val="1EA41722"/>
    <w:rsid w:val="1EEF3AAE"/>
    <w:rsid w:val="20B1476A"/>
    <w:rsid w:val="212B632B"/>
    <w:rsid w:val="21476DF4"/>
    <w:rsid w:val="21C74EA6"/>
    <w:rsid w:val="21E36C06"/>
    <w:rsid w:val="21F804C4"/>
    <w:rsid w:val="2236387E"/>
    <w:rsid w:val="237243A5"/>
    <w:rsid w:val="237E36F8"/>
    <w:rsid w:val="23A82CCC"/>
    <w:rsid w:val="23D37179"/>
    <w:rsid w:val="24270A4E"/>
    <w:rsid w:val="247D2DEB"/>
    <w:rsid w:val="25CB09CE"/>
    <w:rsid w:val="25CC6B70"/>
    <w:rsid w:val="263A7AA7"/>
    <w:rsid w:val="266B2453"/>
    <w:rsid w:val="26FC4F31"/>
    <w:rsid w:val="27422716"/>
    <w:rsid w:val="276467D5"/>
    <w:rsid w:val="28016225"/>
    <w:rsid w:val="28023CA6"/>
    <w:rsid w:val="285E6830"/>
    <w:rsid w:val="29554034"/>
    <w:rsid w:val="29AD3B07"/>
    <w:rsid w:val="29F35AB6"/>
    <w:rsid w:val="2A32423F"/>
    <w:rsid w:val="2A7B00E9"/>
    <w:rsid w:val="2AE925BA"/>
    <w:rsid w:val="2AF855C0"/>
    <w:rsid w:val="2AFE685E"/>
    <w:rsid w:val="2BC249CC"/>
    <w:rsid w:val="2CC73C71"/>
    <w:rsid w:val="2CCD4AFF"/>
    <w:rsid w:val="2DB140EA"/>
    <w:rsid w:val="2E0E353C"/>
    <w:rsid w:val="2E5A0372"/>
    <w:rsid w:val="2EC30947"/>
    <w:rsid w:val="2FCB3882"/>
    <w:rsid w:val="307A753E"/>
    <w:rsid w:val="30C303C3"/>
    <w:rsid w:val="31173113"/>
    <w:rsid w:val="32EA443C"/>
    <w:rsid w:val="330465D2"/>
    <w:rsid w:val="33195A80"/>
    <w:rsid w:val="33AC01A2"/>
    <w:rsid w:val="33C65786"/>
    <w:rsid w:val="34515C51"/>
    <w:rsid w:val="348E2A01"/>
    <w:rsid w:val="35DC154A"/>
    <w:rsid w:val="361C3CB0"/>
    <w:rsid w:val="36651D39"/>
    <w:rsid w:val="37023232"/>
    <w:rsid w:val="37353A90"/>
    <w:rsid w:val="38392C84"/>
    <w:rsid w:val="38FF6511"/>
    <w:rsid w:val="397900BB"/>
    <w:rsid w:val="39A57005"/>
    <w:rsid w:val="3A06303A"/>
    <w:rsid w:val="3A1E3E7A"/>
    <w:rsid w:val="3AEC07A9"/>
    <w:rsid w:val="3BC76B0E"/>
    <w:rsid w:val="3C0764C6"/>
    <w:rsid w:val="3C46625C"/>
    <w:rsid w:val="3CCD0497"/>
    <w:rsid w:val="3D4113FD"/>
    <w:rsid w:val="3DE72334"/>
    <w:rsid w:val="3E207044"/>
    <w:rsid w:val="3E3D2DA2"/>
    <w:rsid w:val="3E566A68"/>
    <w:rsid w:val="3EC5298D"/>
    <w:rsid w:val="3FD30F21"/>
    <w:rsid w:val="41595546"/>
    <w:rsid w:val="41BC0943"/>
    <w:rsid w:val="41FA7928"/>
    <w:rsid w:val="43717064"/>
    <w:rsid w:val="449925B4"/>
    <w:rsid w:val="456B16B7"/>
    <w:rsid w:val="4577128F"/>
    <w:rsid w:val="4589034D"/>
    <w:rsid w:val="45AA3A7F"/>
    <w:rsid w:val="47AF05DF"/>
    <w:rsid w:val="47E36768"/>
    <w:rsid w:val="483E7E42"/>
    <w:rsid w:val="48A51144"/>
    <w:rsid w:val="48BD520B"/>
    <w:rsid w:val="493117B6"/>
    <w:rsid w:val="4A1D2868"/>
    <w:rsid w:val="4B5A3A11"/>
    <w:rsid w:val="4CFB27A6"/>
    <w:rsid w:val="4D177F50"/>
    <w:rsid w:val="4D7A176F"/>
    <w:rsid w:val="4D883408"/>
    <w:rsid w:val="4D9547EC"/>
    <w:rsid w:val="4DF23BA9"/>
    <w:rsid w:val="4E304F7D"/>
    <w:rsid w:val="4E467A51"/>
    <w:rsid w:val="4F6B445D"/>
    <w:rsid w:val="501752BA"/>
    <w:rsid w:val="50BD7614"/>
    <w:rsid w:val="515406D7"/>
    <w:rsid w:val="51B60F97"/>
    <w:rsid w:val="523A71D9"/>
    <w:rsid w:val="53B84183"/>
    <w:rsid w:val="54426016"/>
    <w:rsid w:val="55012521"/>
    <w:rsid w:val="575E22AF"/>
    <w:rsid w:val="578930D5"/>
    <w:rsid w:val="58C303D6"/>
    <w:rsid w:val="59335275"/>
    <w:rsid w:val="5B3E7C16"/>
    <w:rsid w:val="5C973C05"/>
    <w:rsid w:val="5CD5091E"/>
    <w:rsid w:val="5CDB3A5A"/>
    <w:rsid w:val="5D681283"/>
    <w:rsid w:val="5E10135A"/>
    <w:rsid w:val="5E9F5687"/>
    <w:rsid w:val="5EE87BB3"/>
    <w:rsid w:val="5EFA0F2D"/>
    <w:rsid w:val="5FF238DA"/>
    <w:rsid w:val="611724E2"/>
    <w:rsid w:val="61236CA1"/>
    <w:rsid w:val="61FA4982"/>
    <w:rsid w:val="62132293"/>
    <w:rsid w:val="62E436D6"/>
    <w:rsid w:val="65EB471F"/>
    <w:rsid w:val="66443355"/>
    <w:rsid w:val="66E051D8"/>
    <w:rsid w:val="671653D2"/>
    <w:rsid w:val="67DB41F5"/>
    <w:rsid w:val="68CB2565"/>
    <w:rsid w:val="68DF70D0"/>
    <w:rsid w:val="691908C0"/>
    <w:rsid w:val="695424DE"/>
    <w:rsid w:val="69652C31"/>
    <w:rsid w:val="697F0F81"/>
    <w:rsid w:val="69C27283"/>
    <w:rsid w:val="6B092642"/>
    <w:rsid w:val="6B601CFA"/>
    <w:rsid w:val="6B9B71D6"/>
    <w:rsid w:val="6B9C0C63"/>
    <w:rsid w:val="6BCE2F75"/>
    <w:rsid w:val="6C7C7657"/>
    <w:rsid w:val="6D4F0278"/>
    <w:rsid w:val="6D797B26"/>
    <w:rsid w:val="6EB93F99"/>
    <w:rsid w:val="6F35349E"/>
    <w:rsid w:val="6F651FD5"/>
    <w:rsid w:val="6FD03DD9"/>
    <w:rsid w:val="7055244F"/>
    <w:rsid w:val="707F2409"/>
    <w:rsid w:val="70AC5255"/>
    <w:rsid w:val="71AA1F21"/>
    <w:rsid w:val="729218D4"/>
    <w:rsid w:val="73CB395E"/>
    <w:rsid w:val="74B95EE6"/>
    <w:rsid w:val="74BB0E37"/>
    <w:rsid w:val="75771201"/>
    <w:rsid w:val="75D07C81"/>
    <w:rsid w:val="760639FE"/>
    <w:rsid w:val="77461862"/>
    <w:rsid w:val="777847A7"/>
    <w:rsid w:val="77883C5A"/>
    <w:rsid w:val="77E35841"/>
    <w:rsid w:val="781F717B"/>
    <w:rsid w:val="78BA61D2"/>
    <w:rsid w:val="78FB4AE9"/>
    <w:rsid w:val="7A0E64C4"/>
    <w:rsid w:val="7A230AC3"/>
    <w:rsid w:val="7AAF76FA"/>
    <w:rsid w:val="7AC52BA3"/>
    <w:rsid w:val="7B452CBB"/>
    <w:rsid w:val="7BA80702"/>
    <w:rsid w:val="7C7541A8"/>
    <w:rsid w:val="7C9C050A"/>
    <w:rsid w:val="7CD442F6"/>
    <w:rsid w:val="7D1E473F"/>
    <w:rsid w:val="7D46140F"/>
    <w:rsid w:val="7D684929"/>
    <w:rsid w:val="7EC64112"/>
    <w:rsid w:val="7F301BC1"/>
    <w:rsid w:val="7F72065A"/>
    <w:rsid w:val="7F945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Heading2"/>
    <w:basedOn w:val="1"/>
    <w:next w:val="1"/>
    <w:qFormat/>
    <w:uiPriority w:val="0"/>
    <w:pPr>
      <w:widowControl/>
      <w:spacing w:before="100" w:beforeAutospacing="1" w:after="100" w:afterAutospacing="1"/>
      <w:jc w:val="left"/>
      <w:textAlignment w:val="baseline"/>
    </w:pPr>
    <w:rPr>
      <w:rFonts w:ascii="宋体" w:hAnsi="宋体" w:cs="宋体"/>
      <w:b/>
      <w:bCs/>
      <w:kern w:val="0"/>
      <w:sz w:val="36"/>
      <w:szCs w:val="36"/>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潮州市饶平县机关及下属单位</Company>
  <Pages>9</Pages>
  <Words>4053</Words>
  <Characters>4084</Characters>
  <Lines>0</Lines>
  <Paragraphs>0</Paragraphs>
  <TotalTime>17</TotalTime>
  <ScaleCrop>false</ScaleCrop>
  <LinksUpToDate>false</LinksUpToDate>
  <CharactersWithSpaces>4121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2022-03-20T02:56:00Z</dcterms:created>
  <dc:creator>yxy</dc:creator>
  <cp:lastModifiedBy>yxy</cp:lastModifiedBy>
  <cp:lastPrinted>2022-08-13T13:18:00Z</cp:lastPrinted>
  <dcterms:modified xsi:type="dcterms:W3CDTF">2022-08-19T09:36:43Z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C1B63A6F432C44D88346C19FB80160D0</vt:lpwstr>
  </property>
</Properties>
</file>