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仿宋_GB2312"/>
          <w:szCs w:val="30"/>
          <w:lang w:val="en-US" w:eastAsia="zh-CN"/>
        </w:rPr>
      </w:pPr>
      <w:r>
        <w:rPr>
          <w:rFonts w:hint="eastAsia" w:ascii="仿宋_GB2312"/>
          <w:szCs w:val="30"/>
          <w:lang w:val="en-US" w:eastAsia="zh-CN"/>
        </w:rPr>
        <w:t>附件3：</w:t>
      </w:r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  <w:t>潮州市20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  <w:t>20年度专利费用资助汇总表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338"/>
        <w:gridCol w:w="2328"/>
        <w:gridCol w:w="2005"/>
        <w:gridCol w:w="1143"/>
        <w:gridCol w:w="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资助类型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申请资助金额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480" w:firstLineChars="200"/>
        <w:rPr>
          <w:rFonts w:hint="eastAsia"/>
          <w:sz w:val="24"/>
          <w:szCs w:val="21"/>
          <w:lang w:eastAsia="zh-CN"/>
        </w:rPr>
      </w:pPr>
    </w:p>
    <w:p>
      <w:pPr>
        <w:ind w:firstLine="640" w:firstLineChars="200"/>
        <w:rPr>
          <w:rFonts w:hint="eastAsia" w:ascii="仿宋_GB2312"/>
          <w:szCs w:val="30"/>
          <w:lang w:val="en-US" w:eastAsia="zh-CN"/>
        </w:rPr>
      </w:pPr>
    </w:p>
    <w:p>
      <w:pPr>
        <w:ind w:firstLine="640" w:firstLineChars="200"/>
        <w:rPr>
          <w:rFonts w:hint="eastAsia" w:ascii="仿宋_GB2312"/>
          <w:szCs w:val="30"/>
          <w:lang w:val="en-US" w:eastAsia="zh-CN"/>
        </w:rPr>
      </w:pPr>
    </w:p>
    <w:p>
      <w:pPr>
        <w:ind w:firstLine="640" w:firstLineChars="200"/>
        <w:rPr>
          <w:rFonts w:hint="eastAsia" w:ascii="仿宋_GB2312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E666D"/>
    <w:rsid w:val="37CE666D"/>
    <w:rsid w:val="587E5575"/>
    <w:rsid w:val="5A187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2020-03-23T01:52:00Z</dcterms:created>
  <dc:creator>Gather</dc:creator>
  <cp:lastModifiedBy>陈桂菁</cp:lastModifiedBy>
  <dcterms:modified xsi:type="dcterms:W3CDTF">2020-12-28T07:11:49Z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